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88AE" w14:textId="77777777" w:rsidR="001A1C07" w:rsidRDefault="001A1C07" w:rsidP="00A113A2">
      <w:pPr>
        <w:spacing w:after="600"/>
        <w:jc w:val="center"/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9A5BADA" w14:textId="148A95EE" w:rsidR="00835A33" w:rsidRPr="00A113A2" w:rsidRDefault="00A113A2" w:rsidP="00A113A2">
      <w:pPr>
        <w:spacing w:after="600"/>
        <w:jc w:val="center"/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113A2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PREGUNTAS FRECUENTES SOBRE </w:t>
      </w:r>
      <w:r w:rsidRPr="00A113A2">
        <w:rPr>
          <w:b/>
          <w:bCs/>
          <w:color w:val="15C5DD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FESCYL</w:t>
      </w:r>
    </w:p>
    <w:p w14:paraId="2F124E88" w14:textId="0C3BA0A7" w:rsidR="00835A33" w:rsidRPr="00835A33" w:rsidRDefault="00A113A2" w:rsidP="006338AC">
      <w:pPr>
        <w:spacing w:after="240"/>
        <w:rPr>
          <w:b/>
          <w:bCs/>
        </w:rPr>
      </w:pPr>
      <w:r w:rsidRPr="00A113A2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0D35B37C" wp14:editId="7383D8A6">
            <wp:simplePos x="0" y="0"/>
            <wp:positionH relativeFrom="column">
              <wp:posOffset>-288989</wp:posOffset>
            </wp:positionH>
            <wp:positionV relativeFrom="paragraph">
              <wp:posOffset>48260</wp:posOffset>
            </wp:positionV>
            <wp:extent cx="483870" cy="483870"/>
            <wp:effectExtent l="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A33" w:rsidRPr="006338AC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6338AC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="0080484D" w:rsidRPr="0080484D">
        <w:rPr>
          <w:noProof/>
        </w:rPr>
        <w:t xml:space="preserve"> </w:t>
      </w:r>
      <w:r w:rsidR="00835A33" w:rsidRPr="006338AC">
        <w:rPr>
          <w:b/>
          <w:bCs/>
          <w:sz w:val="28"/>
          <w:szCs w:val="32"/>
        </w:rPr>
        <w:t>¿Qué es FESCYL?</w:t>
      </w:r>
    </w:p>
    <w:p w14:paraId="0B95E0F7" w14:textId="3D56601C" w:rsidR="00835A33" w:rsidRDefault="00835A33" w:rsidP="00835A33">
      <w:pPr>
        <w:spacing w:after="360"/>
      </w:pPr>
      <w:r>
        <w:t>Es una solución digital diseñada para gestionar de forma integral la Formación Sanitaria Especializada de residentes, tutores y equipos docentes. La plataforma centraliza procesos administrativos, formativos y de evaluación en un único entorno digital.</w:t>
      </w:r>
    </w:p>
    <w:p w14:paraId="42A6C59F" w14:textId="763257ED" w:rsidR="006338AC" w:rsidRPr="00835A33" w:rsidRDefault="00312664" w:rsidP="006338AC">
      <w:pPr>
        <w:spacing w:after="240"/>
        <w:rPr>
          <w:b/>
          <w:bCs/>
        </w:rPr>
      </w:pPr>
      <w:r>
        <w:rPr>
          <w:b/>
          <w:bCs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1312" behindDoc="1" locked="0" layoutInCell="1" allowOverlap="1" wp14:anchorId="739F5B2C" wp14:editId="08F3546A">
            <wp:simplePos x="0" y="0"/>
            <wp:positionH relativeFrom="column">
              <wp:posOffset>-281135</wp:posOffset>
            </wp:positionH>
            <wp:positionV relativeFrom="paragraph">
              <wp:posOffset>52518</wp:posOffset>
            </wp:positionV>
            <wp:extent cx="487680" cy="481330"/>
            <wp:effectExtent l="0" t="0" r="7620" b="0"/>
            <wp:wrapNone/>
            <wp:docPr id="849028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38AC" w:rsidRPr="006338AC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2.</w:t>
      </w:r>
      <w:r w:rsidR="008404DA">
        <w:rPr>
          <w:b/>
          <w:bCs/>
        </w:rPr>
        <w:t xml:space="preserve"> </w:t>
      </w:r>
      <w:r w:rsidR="006338AC" w:rsidRPr="006338AC">
        <w:rPr>
          <w:b/>
          <w:bCs/>
          <w:sz w:val="28"/>
          <w:szCs w:val="32"/>
        </w:rPr>
        <w:t>¿Quién puede utilizar la plataforma?</w:t>
      </w:r>
    </w:p>
    <w:p w14:paraId="1C05DA12" w14:textId="77777777" w:rsidR="00835A33" w:rsidRDefault="00835A33" w:rsidP="00835A33">
      <w:r>
        <w:t>La plataforma está dirigida a:</w:t>
      </w:r>
    </w:p>
    <w:p w14:paraId="34617FF3" w14:textId="77777777" w:rsidR="00835A33" w:rsidRDefault="00835A33" w:rsidP="00835A33">
      <w:pPr>
        <w:pStyle w:val="Prrafodelista"/>
        <w:numPr>
          <w:ilvl w:val="0"/>
          <w:numId w:val="6"/>
        </w:numPr>
      </w:pPr>
      <w:r>
        <w:t>Residentes</w:t>
      </w:r>
    </w:p>
    <w:p w14:paraId="1B765E47" w14:textId="77777777" w:rsidR="00835A33" w:rsidRDefault="00835A33" w:rsidP="00835A33">
      <w:pPr>
        <w:pStyle w:val="Prrafodelista"/>
        <w:numPr>
          <w:ilvl w:val="0"/>
          <w:numId w:val="6"/>
        </w:numPr>
      </w:pPr>
      <w:r>
        <w:t>Tutores</w:t>
      </w:r>
    </w:p>
    <w:p w14:paraId="270B8AD5" w14:textId="77777777" w:rsidR="00835A33" w:rsidRDefault="00835A33" w:rsidP="00835A33">
      <w:pPr>
        <w:pStyle w:val="Prrafodelista"/>
        <w:numPr>
          <w:ilvl w:val="0"/>
          <w:numId w:val="6"/>
        </w:numPr>
      </w:pPr>
      <w:r>
        <w:t>Colaboradores docentes</w:t>
      </w:r>
    </w:p>
    <w:p w14:paraId="00D9DA56" w14:textId="77777777" w:rsidR="00835A33" w:rsidRDefault="00835A33" w:rsidP="00835A33">
      <w:pPr>
        <w:pStyle w:val="Prrafodelista"/>
        <w:numPr>
          <w:ilvl w:val="0"/>
          <w:numId w:val="6"/>
        </w:numPr>
      </w:pPr>
      <w:r>
        <w:t>Jefes de estudio</w:t>
      </w:r>
    </w:p>
    <w:p w14:paraId="4099B743" w14:textId="77777777" w:rsidR="00835A33" w:rsidRDefault="00835A33" w:rsidP="00835A33">
      <w:pPr>
        <w:pStyle w:val="Prrafodelista"/>
        <w:numPr>
          <w:ilvl w:val="0"/>
          <w:numId w:val="6"/>
        </w:numPr>
      </w:pPr>
      <w:r>
        <w:t>Personal administrativo</w:t>
      </w:r>
    </w:p>
    <w:p w14:paraId="64184AA6" w14:textId="77777777" w:rsidR="00835A33" w:rsidRDefault="00835A33" w:rsidP="00835A33">
      <w:pPr>
        <w:pStyle w:val="Prrafodelista"/>
        <w:numPr>
          <w:ilvl w:val="0"/>
          <w:numId w:val="6"/>
        </w:numPr>
      </w:pPr>
      <w:r>
        <w:t>Miembros de comisiones de docencia</w:t>
      </w:r>
    </w:p>
    <w:p w14:paraId="12F4A849" w14:textId="1AFDB2B3" w:rsidR="00835A33" w:rsidRDefault="00312664" w:rsidP="00835A33">
      <w:pPr>
        <w:pStyle w:val="Prrafodelista"/>
        <w:numPr>
          <w:ilvl w:val="0"/>
          <w:numId w:val="6"/>
        </w:numPr>
        <w:spacing w:after="360"/>
        <w:ind w:left="714" w:hanging="357"/>
      </w:pPr>
      <w:r>
        <w:rPr>
          <w:b/>
          <w:bCs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3360" behindDoc="1" locked="0" layoutInCell="1" allowOverlap="1" wp14:anchorId="382A92E2" wp14:editId="7DDC83CE">
            <wp:simplePos x="0" y="0"/>
            <wp:positionH relativeFrom="column">
              <wp:posOffset>-284310</wp:posOffset>
            </wp:positionH>
            <wp:positionV relativeFrom="paragraph">
              <wp:posOffset>449329</wp:posOffset>
            </wp:positionV>
            <wp:extent cx="487680" cy="481330"/>
            <wp:effectExtent l="0" t="0" r="7620" b="0"/>
            <wp:wrapNone/>
            <wp:docPr id="4066814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5A33">
        <w:t>Supervisores y responsables formativos</w:t>
      </w:r>
    </w:p>
    <w:p w14:paraId="4EE8B429" w14:textId="0AF959FB" w:rsidR="00835A33" w:rsidRPr="008404DA" w:rsidRDefault="00835A33" w:rsidP="00835A33">
      <w:pPr>
        <w:spacing w:after="240"/>
        <w:rPr>
          <w:b/>
          <w:bCs/>
          <w:sz w:val="28"/>
          <w:szCs w:val="32"/>
        </w:rPr>
      </w:pPr>
      <w:r w:rsidRPr="008404DA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3.</w:t>
      </w:r>
      <w:r w:rsidR="008404DA">
        <w:rPr>
          <w:b/>
          <w:bCs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8404DA">
        <w:rPr>
          <w:b/>
          <w:bCs/>
          <w:sz w:val="28"/>
          <w:szCs w:val="32"/>
        </w:rPr>
        <w:t>¿Cómo se accede a la plataforma?</w:t>
      </w:r>
    </w:p>
    <w:p w14:paraId="53BAF12C" w14:textId="77777777" w:rsidR="00835A33" w:rsidRDefault="00835A33" w:rsidP="00835A33">
      <w:r>
        <w:t>La solución dispone de:</w:t>
      </w:r>
    </w:p>
    <w:p w14:paraId="535F49E7" w14:textId="332B309E" w:rsidR="003501B1" w:rsidRDefault="00835A33" w:rsidP="003501B1">
      <w:pPr>
        <w:pStyle w:val="Prrafodelista"/>
        <w:numPr>
          <w:ilvl w:val="0"/>
          <w:numId w:val="16"/>
        </w:numPr>
      </w:pPr>
      <w:r>
        <w:t>Plataforma web para tareas de administración y gestión</w:t>
      </w:r>
      <w:r w:rsidR="003501B1">
        <w:t xml:space="preserve">, utilizable </w:t>
      </w:r>
      <w:r w:rsidR="003501B1" w:rsidRPr="008404DA">
        <w:t>desde los principales navegadores</w:t>
      </w:r>
    </w:p>
    <w:p w14:paraId="6358061A" w14:textId="09BC9B34" w:rsidR="00835A33" w:rsidRDefault="00835A33" w:rsidP="003501B1">
      <w:pPr>
        <w:pStyle w:val="Prrafodelista"/>
        <w:numPr>
          <w:ilvl w:val="0"/>
          <w:numId w:val="16"/>
        </w:numPr>
        <w:spacing w:after="360"/>
        <w:ind w:left="714" w:hanging="357"/>
      </w:pPr>
      <w:r>
        <w:t>Aplicación móvil (App)</w:t>
      </w:r>
      <w:r w:rsidR="003501B1">
        <w:t>,</w:t>
      </w:r>
      <w:r>
        <w:t xml:space="preserve"> y su versión web, para residentes, tutores y colaboradores docentes</w:t>
      </w:r>
      <w:r w:rsidR="003501B1">
        <w:t xml:space="preserve"> tanto en </w:t>
      </w:r>
      <w:r w:rsidR="003501B1" w:rsidRPr="008404DA">
        <w:t xml:space="preserve">Android </w:t>
      </w:r>
      <w:r w:rsidR="003501B1">
        <w:t xml:space="preserve">como en </w:t>
      </w:r>
      <w:r w:rsidR="003501B1" w:rsidRPr="008404DA">
        <w:t>iOS (iPhone y iPad)</w:t>
      </w:r>
      <w:r w:rsidR="003501B1">
        <w:t>.</w:t>
      </w:r>
    </w:p>
    <w:p w14:paraId="79AEE4BB" w14:textId="034343E4" w:rsidR="00FE34F3" w:rsidRPr="00FE34F3" w:rsidRDefault="00FE34F3" w:rsidP="00FE34F3">
      <w:pPr>
        <w:tabs>
          <w:tab w:val="left" w:pos="2460"/>
        </w:tabs>
      </w:pPr>
      <w:r>
        <w:tab/>
      </w:r>
    </w:p>
    <w:p w14:paraId="4AA4C802" w14:textId="51C0A0A9" w:rsidR="00835A33" w:rsidRPr="008404DA" w:rsidRDefault="00312664" w:rsidP="00835A33">
      <w:pPr>
        <w:spacing w:after="240"/>
        <w:rPr>
          <w:b/>
          <w:bCs/>
          <w:sz w:val="28"/>
          <w:szCs w:val="32"/>
        </w:rPr>
      </w:pPr>
      <w:r>
        <w:rPr>
          <w:b/>
          <w:bCs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drawing>
          <wp:anchor distT="0" distB="0" distL="114300" distR="114300" simplePos="0" relativeHeight="251665408" behindDoc="1" locked="0" layoutInCell="1" allowOverlap="1" wp14:anchorId="65E0661C" wp14:editId="608BA33A">
            <wp:simplePos x="0" y="0"/>
            <wp:positionH relativeFrom="column">
              <wp:posOffset>-288120</wp:posOffset>
            </wp:positionH>
            <wp:positionV relativeFrom="paragraph">
              <wp:posOffset>53154</wp:posOffset>
            </wp:positionV>
            <wp:extent cx="487680" cy="481330"/>
            <wp:effectExtent l="0" t="0" r="7620" b="0"/>
            <wp:wrapNone/>
            <wp:docPr id="19253228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5A33" w:rsidRPr="008404DA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4.</w:t>
      </w:r>
      <w:r w:rsidR="00835A33" w:rsidRPr="008404DA">
        <w:rPr>
          <w:b/>
          <w:bCs/>
          <w:sz w:val="28"/>
          <w:szCs w:val="32"/>
        </w:rPr>
        <w:t xml:space="preserve"> ¿Qué funcionalidades incluye actualmente la plataforma?</w:t>
      </w:r>
    </w:p>
    <w:p w14:paraId="5CC76BA8" w14:textId="77777777" w:rsidR="00835A33" w:rsidRDefault="00835A33" w:rsidP="00835A33">
      <w:r>
        <w:t>La plataforma permite gestionar:</w:t>
      </w:r>
    </w:p>
    <w:p w14:paraId="089BFDD6" w14:textId="77777777" w:rsidR="00835A33" w:rsidRPr="00835A33" w:rsidRDefault="00835A33" w:rsidP="00835A33">
      <w:pPr>
        <w:pStyle w:val="Prrafodelista"/>
        <w:numPr>
          <w:ilvl w:val="0"/>
          <w:numId w:val="7"/>
        </w:numPr>
      </w:pPr>
      <w:r w:rsidRPr="00835A33">
        <w:t>Rotaciones y evaluaciones</w:t>
      </w:r>
    </w:p>
    <w:p w14:paraId="6365B782" w14:textId="77777777" w:rsidR="00835A33" w:rsidRPr="00835A33" w:rsidRDefault="00835A33" w:rsidP="00835A33">
      <w:pPr>
        <w:pStyle w:val="Prrafodelista"/>
        <w:numPr>
          <w:ilvl w:val="0"/>
          <w:numId w:val="7"/>
        </w:numPr>
      </w:pPr>
      <w:r w:rsidRPr="00835A33">
        <w:t>Actividades complementarias</w:t>
      </w:r>
    </w:p>
    <w:p w14:paraId="503DDBFB" w14:textId="77777777" w:rsidR="00835A33" w:rsidRPr="00835A33" w:rsidRDefault="00835A33" w:rsidP="00835A33">
      <w:pPr>
        <w:pStyle w:val="Prrafodelista"/>
        <w:numPr>
          <w:ilvl w:val="0"/>
          <w:numId w:val="7"/>
        </w:numPr>
      </w:pPr>
      <w:r w:rsidRPr="00835A33">
        <w:t>Entrevistas tutorizadas</w:t>
      </w:r>
    </w:p>
    <w:p w14:paraId="702CF948" w14:textId="77777777" w:rsidR="00835A33" w:rsidRPr="00835A33" w:rsidRDefault="00835A33" w:rsidP="00835A33">
      <w:pPr>
        <w:pStyle w:val="Prrafodelista"/>
        <w:numPr>
          <w:ilvl w:val="0"/>
          <w:numId w:val="7"/>
        </w:numPr>
      </w:pPr>
      <w:r w:rsidRPr="00835A33">
        <w:t>Cursos y sesiones formativas</w:t>
      </w:r>
    </w:p>
    <w:p w14:paraId="08643BD7" w14:textId="77777777" w:rsidR="00835A33" w:rsidRPr="00835A33" w:rsidRDefault="00835A33" w:rsidP="00835A33">
      <w:pPr>
        <w:pStyle w:val="Prrafodelista"/>
        <w:numPr>
          <w:ilvl w:val="0"/>
          <w:numId w:val="7"/>
        </w:numPr>
      </w:pPr>
      <w:r w:rsidRPr="00835A33">
        <w:t>Certificados y actas</w:t>
      </w:r>
    </w:p>
    <w:p w14:paraId="0858642D" w14:textId="77777777" w:rsidR="00835A33" w:rsidRPr="00835A33" w:rsidRDefault="00835A33" w:rsidP="00835A33">
      <w:pPr>
        <w:pStyle w:val="Prrafodelista"/>
        <w:numPr>
          <w:ilvl w:val="0"/>
          <w:numId w:val="7"/>
        </w:numPr>
      </w:pPr>
      <w:r w:rsidRPr="00835A33">
        <w:t>Encuestas de satisfacción</w:t>
      </w:r>
    </w:p>
    <w:p w14:paraId="4207C73F" w14:textId="77777777" w:rsidR="00835A33" w:rsidRPr="00835A33" w:rsidRDefault="00835A33" w:rsidP="00835A33">
      <w:pPr>
        <w:pStyle w:val="Prrafodelista"/>
        <w:numPr>
          <w:ilvl w:val="0"/>
          <w:numId w:val="7"/>
        </w:numPr>
      </w:pPr>
      <w:r w:rsidRPr="00835A33">
        <w:t>Memoria del residente</w:t>
      </w:r>
    </w:p>
    <w:p w14:paraId="3F739EDE" w14:textId="77777777" w:rsidR="00835A33" w:rsidRPr="00835A33" w:rsidRDefault="00835A33" w:rsidP="00835A33">
      <w:pPr>
        <w:pStyle w:val="Prrafodelista"/>
        <w:numPr>
          <w:ilvl w:val="0"/>
          <w:numId w:val="7"/>
        </w:numPr>
      </w:pPr>
      <w:r w:rsidRPr="00835A33">
        <w:t>Notificaciones y alertas automáticas</w:t>
      </w:r>
    </w:p>
    <w:p w14:paraId="51A28277" w14:textId="77777777" w:rsidR="00835A33" w:rsidRPr="00835A33" w:rsidRDefault="00835A33" w:rsidP="00835A33">
      <w:pPr>
        <w:pStyle w:val="Prrafodelista"/>
        <w:numPr>
          <w:ilvl w:val="0"/>
          <w:numId w:val="7"/>
        </w:numPr>
      </w:pPr>
      <w:r w:rsidRPr="00835A33">
        <w:t>Firma digital</w:t>
      </w:r>
    </w:p>
    <w:p w14:paraId="6273E492" w14:textId="097E75D8" w:rsidR="00835A33" w:rsidRDefault="00312664" w:rsidP="003501B1">
      <w:pPr>
        <w:pStyle w:val="Prrafodelista"/>
        <w:numPr>
          <w:ilvl w:val="0"/>
          <w:numId w:val="7"/>
        </w:numPr>
        <w:spacing w:after="360"/>
        <w:ind w:left="714" w:hanging="357"/>
      </w:pPr>
      <w:r>
        <w:rPr>
          <w:b/>
          <w:bCs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7456" behindDoc="1" locked="0" layoutInCell="1" allowOverlap="1" wp14:anchorId="75D19005" wp14:editId="27FB8F58">
            <wp:simplePos x="0" y="0"/>
            <wp:positionH relativeFrom="column">
              <wp:posOffset>-307361</wp:posOffset>
            </wp:positionH>
            <wp:positionV relativeFrom="paragraph">
              <wp:posOffset>449329</wp:posOffset>
            </wp:positionV>
            <wp:extent cx="487680" cy="481330"/>
            <wp:effectExtent l="0" t="0" r="7620" b="0"/>
            <wp:wrapNone/>
            <wp:docPr id="15842160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5A33" w:rsidRPr="00835A33">
        <w:t>Informes e indicadores</w:t>
      </w:r>
    </w:p>
    <w:p w14:paraId="726F0B17" w14:textId="398A4B7B" w:rsidR="003501B1" w:rsidRPr="008404DA" w:rsidRDefault="003501B1" w:rsidP="003501B1">
      <w:pPr>
        <w:rPr>
          <w:b/>
          <w:bCs/>
          <w:sz w:val="28"/>
          <w:szCs w:val="32"/>
        </w:rPr>
      </w:pPr>
      <w:r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8404DA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Pr="008404DA">
        <w:rPr>
          <w:b/>
          <w:bCs/>
          <w:sz w:val="28"/>
          <w:szCs w:val="32"/>
        </w:rPr>
        <w:t xml:space="preserve"> ¿Qué beneficios aporta a los profesionales sanitarios?</w:t>
      </w:r>
    </w:p>
    <w:p w14:paraId="29097861" w14:textId="77777777" w:rsidR="003501B1" w:rsidRDefault="003501B1" w:rsidP="003501B1">
      <w:r>
        <w:t>La plataforma ayuda a:</w:t>
      </w:r>
    </w:p>
    <w:p w14:paraId="6B5BE100" w14:textId="77777777" w:rsidR="003501B1" w:rsidRDefault="003501B1" w:rsidP="003501B1">
      <w:pPr>
        <w:pStyle w:val="Prrafodelista"/>
        <w:numPr>
          <w:ilvl w:val="0"/>
          <w:numId w:val="11"/>
        </w:numPr>
      </w:pPr>
      <w:r>
        <w:t>Automatizar procesos administrativos</w:t>
      </w:r>
    </w:p>
    <w:p w14:paraId="3ED3ACF1" w14:textId="77777777" w:rsidR="003501B1" w:rsidRDefault="003501B1" w:rsidP="003501B1">
      <w:pPr>
        <w:pStyle w:val="Prrafodelista"/>
        <w:numPr>
          <w:ilvl w:val="0"/>
          <w:numId w:val="11"/>
        </w:numPr>
      </w:pPr>
      <w:r>
        <w:t>Ahorrar tiempo y costes</w:t>
      </w:r>
    </w:p>
    <w:p w14:paraId="599E81C6" w14:textId="77777777" w:rsidR="003501B1" w:rsidRDefault="003501B1" w:rsidP="003501B1">
      <w:pPr>
        <w:pStyle w:val="Prrafodelista"/>
        <w:numPr>
          <w:ilvl w:val="0"/>
          <w:numId w:val="11"/>
        </w:numPr>
      </w:pPr>
      <w:r>
        <w:t>Mejorar la comunicación entre profesionales</w:t>
      </w:r>
    </w:p>
    <w:p w14:paraId="30E57C2C" w14:textId="77777777" w:rsidR="003501B1" w:rsidRDefault="003501B1" w:rsidP="003501B1">
      <w:pPr>
        <w:pStyle w:val="Prrafodelista"/>
        <w:numPr>
          <w:ilvl w:val="0"/>
          <w:numId w:val="11"/>
        </w:numPr>
      </w:pPr>
      <w:r>
        <w:t>Obtener nuevos indicadores de gestión</w:t>
      </w:r>
    </w:p>
    <w:p w14:paraId="6ED96565" w14:textId="77777777" w:rsidR="003501B1" w:rsidRDefault="003501B1" w:rsidP="003501B1">
      <w:pPr>
        <w:pStyle w:val="Prrafodelista"/>
        <w:numPr>
          <w:ilvl w:val="0"/>
          <w:numId w:val="11"/>
        </w:numPr>
      </w:pPr>
      <w:r>
        <w:t>Impulsar la innovación y la calidad docente</w:t>
      </w:r>
    </w:p>
    <w:p w14:paraId="0B1423F4" w14:textId="3D7BC514" w:rsidR="003501B1" w:rsidRPr="00835A33" w:rsidRDefault="00312664" w:rsidP="003501B1">
      <w:pPr>
        <w:pStyle w:val="Prrafodelista"/>
        <w:numPr>
          <w:ilvl w:val="0"/>
          <w:numId w:val="11"/>
        </w:numPr>
        <w:spacing w:after="360"/>
        <w:ind w:left="714" w:hanging="357"/>
      </w:pPr>
      <w:r>
        <w:rPr>
          <w:b/>
          <w:bCs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9504" behindDoc="1" locked="0" layoutInCell="1" allowOverlap="1" wp14:anchorId="4B3366B3" wp14:editId="05FB319D">
            <wp:simplePos x="0" y="0"/>
            <wp:positionH relativeFrom="column">
              <wp:posOffset>-307340</wp:posOffset>
            </wp:positionH>
            <wp:positionV relativeFrom="paragraph">
              <wp:posOffset>441325</wp:posOffset>
            </wp:positionV>
            <wp:extent cx="487680" cy="481330"/>
            <wp:effectExtent l="0" t="0" r="7620" b="0"/>
            <wp:wrapNone/>
            <wp:docPr id="6984504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01B1">
        <w:t>Mejorar la satisfacción de los profesionales</w:t>
      </w:r>
    </w:p>
    <w:p w14:paraId="59A2EABB" w14:textId="0CC00490" w:rsidR="003501B1" w:rsidRDefault="003501B1" w:rsidP="003501B1">
      <w:pPr>
        <w:spacing w:after="240"/>
        <w:rPr>
          <w:b/>
          <w:bCs/>
          <w:sz w:val="28"/>
          <w:szCs w:val="32"/>
        </w:rPr>
      </w:pPr>
      <w:r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835A33" w:rsidRPr="008404DA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Pr="003501B1">
        <w:rPr>
          <w:b/>
          <w:bCs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3501B1">
        <w:rPr>
          <w:b/>
          <w:bCs/>
          <w:sz w:val="28"/>
          <w:szCs w:val="32"/>
        </w:rPr>
        <w:t>Soy profesional sanitario, ¿cómo accedo a FESCYL?</w:t>
      </w:r>
    </w:p>
    <w:p w14:paraId="6201D869" w14:textId="47358ACE" w:rsidR="003501B1" w:rsidRDefault="003501B1" w:rsidP="003501B1">
      <w:pPr>
        <w:spacing w:after="360"/>
      </w:pPr>
      <w:r>
        <w:t xml:space="preserve">Si eres Residente, tutor o colaborador docente, podrás acceder a la aplicación a través de tu correo electrónico corporativo. </w:t>
      </w:r>
    </w:p>
    <w:p w14:paraId="5D49B042" w14:textId="50447604" w:rsidR="003501B1" w:rsidRPr="003501B1" w:rsidRDefault="00312664" w:rsidP="002F1901">
      <w:pPr>
        <w:spacing w:after="240"/>
        <w:rPr>
          <w:b/>
          <w:bCs/>
          <w:sz w:val="28"/>
          <w:szCs w:val="32"/>
        </w:rPr>
      </w:pPr>
      <w:r>
        <w:rPr>
          <w:b/>
          <w:bCs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71552" behindDoc="1" locked="0" layoutInCell="1" allowOverlap="1" wp14:anchorId="6D706AEA" wp14:editId="4BFC3046">
            <wp:simplePos x="0" y="0"/>
            <wp:positionH relativeFrom="column">
              <wp:posOffset>-306956</wp:posOffset>
            </wp:positionH>
            <wp:positionV relativeFrom="paragraph">
              <wp:posOffset>53340</wp:posOffset>
            </wp:positionV>
            <wp:extent cx="487680" cy="481330"/>
            <wp:effectExtent l="0" t="0" r="7620" b="0"/>
            <wp:wrapNone/>
            <wp:docPr id="20353632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01B1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  <w:r w:rsidR="003501B1" w:rsidRPr="003501B1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="003501B1">
        <w:rPr>
          <w:b/>
          <w:bCs/>
          <w:sz w:val="28"/>
          <w:szCs w:val="32"/>
        </w:rPr>
        <w:t xml:space="preserve"> </w:t>
      </w:r>
      <w:r w:rsidR="003501B1" w:rsidRPr="003501B1">
        <w:rPr>
          <w:b/>
          <w:bCs/>
          <w:sz w:val="28"/>
          <w:szCs w:val="32"/>
        </w:rPr>
        <w:t>Intento acceder con mi correo y no me identifica como usuario</w:t>
      </w:r>
    </w:p>
    <w:p w14:paraId="18106281" w14:textId="3A096662" w:rsidR="003501B1" w:rsidRPr="003501B1" w:rsidRDefault="003501B1" w:rsidP="003501B1">
      <w:r w:rsidRPr="003501B1">
        <w:t>Es posible que no puedas acceder a la aplicación</w:t>
      </w:r>
      <w:r>
        <w:t xml:space="preserve"> </w:t>
      </w:r>
      <w:r w:rsidRPr="003501B1">
        <w:t xml:space="preserve">debido a que el sistema de autenticación requiere que tu </w:t>
      </w:r>
      <w:r w:rsidRPr="003501B1">
        <w:rPr>
          <w:b/>
          <w:bCs/>
        </w:rPr>
        <w:t>correo esté correctamente activado y sincronizado</w:t>
      </w:r>
      <w:r w:rsidRPr="003501B1">
        <w:t xml:space="preserve"> con los servicios de acceso de la plataforma. </w:t>
      </w:r>
    </w:p>
    <w:p w14:paraId="4FE8880E" w14:textId="77777777" w:rsidR="003501B1" w:rsidRDefault="003501B1" w:rsidP="003501B1">
      <w:pPr>
        <w:spacing w:after="360"/>
      </w:pPr>
      <w:r w:rsidRPr="003501B1">
        <w:t xml:space="preserve">Para garantizar la seguridad y el acceso exclusivo a usuarios autorizados, </w:t>
      </w:r>
      <w:r>
        <w:t xml:space="preserve">la información ha sido facilitada desde tu Gerencia o Unidad Docente, por lo que te recomendamos contactes con ellos </w:t>
      </w:r>
      <w:r w:rsidRPr="003501B1">
        <w:t>para revisar el estado de tu cuenta</w:t>
      </w:r>
      <w:r>
        <w:t xml:space="preserve">. </w:t>
      </w:r>
    </w:p>
    <w:p w14:paraId="3F7C479E" w14:textId="30E56930" w:rsidR="003501B1" w:rsidRPr="003501B1" w:rsidRDefault="00312664" w:rsidP="002F1901">
      <w:pPr>
        <w:spacing w:after="240"/>
      </w:pPr>
      <w:r>
        <w:rPr>
          <w:b/>
          <w:bCs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drawing>
          <wp:anchor distT="0" distB="0" distL="114300" distR="114300" simplePos="0" relativeHeight="251673600" behindDoc="1" locked="0" layoutInCell="1" allowOverlap="1" wp14:anchorId="6C012A8B" wp14:editId="26E0B767">
            <wp:simplePos x="0" y="0"/>
            <wp:positionH relativeFrom="column">
              <wp:posOffset>-307340</wp:posOffset>
            </wp:positionH>
            <wp:positionV relativeFrom="paragraph">
              <wp:posOffset>60709</wp:posOffset>
            </wp:positionV>
            <wp:extent cx="487680" cy="481330"/>
            <wp:effectExtent l="0" t="0" r="7620" b="0"/>
            <wp:wrapNone/>
            <wp:docPr id="11954318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01B1" w:rsidRPr="003501B1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8.</w:t>
      </w:r>
      <w:r w:rsidR="003501B1">
        <w:rPr>
          <w:b/>
          <w:bCs/>
          <w:sz w:val="28"/>
          <w:szCs w:val="32"/>
        </w:rPr>
        <w:t xml:space="preserve"> </w:t>
      </w:r>
      <w:r w:rsidR="003501B1" w:rsidRPr="003501B1">
        <w:rPr>
          <w:b/>
          <w:bCs/>
          <w:sz w:val="28"/>
          <w:szCs w:val="32"/>
        </w:rPr>
        <w:t>“Soy tutor, pero la aplicación me dice que no tengo permisos. ¿Por qué?”</w:t>
      </w:r>
    </w:p>
    <w:p w14:paraId="412215A7" w14:textId="77777777" w:rsidR="003501B1" w:rsidRDefault="003501B1" w:rsidP="003501B1">
      <w:pPr>
        <w:spacing w:after="360"/>
      </w:pPr>
      <w:r w:rsidRPr="003501B1">
        <w:t>Es posible que tu rol de tutor no esté correctamente registrado o validado en el sistema. Aunque tengas la función en la práctica, la aplicación solo reconoce los permisos que figuran en la base de datos oficial.</w:t>
      </w:r>
    </w:p>
    <w:p w14:paraId="157E05BB" w14:textId="10091F16" w:rsidR="002F1901" w:rsidRPr="002F1901" w:rsidRDefault="00312664" w:rsidP="002F1901">
      <w:pPr>
        <w:spacing w:after="240"/>
        <w:rPr>
          <w:b/>
          <w:bCs/>
          <w:sz w:val="28"/>
          <w:szCs w:val="32"/>
        </w:rPr>
      </w:pPr>
      <w:r>
        <w:rPr>
          <w:b/>
          <w:bCs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75648" behindDoc="1" locked="0" layoutInCell="1" allowOverlap="1" wp14:anchorId="45B26136" wp14:editId="44562172">
            <wp:simplePos x="0" y="0"/>
            <wp:positionH relativeFrom="column">
              <wp:posOffset>-307362</wp:posOffset>
            </wp:positionH>
            <wp:positionV relativeFrom="paragraph">
              <wp:posOffset>60837</wp:posOffset>
            </wp:positionV>
            <wp:extent cx="487680" cy="481330"/>
            <wp:effectExtent l="0" t="0" r="7620" b="0"/>
            <wp:wrapNone/>
            <wp:docPr id="8825298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1901" w:rsidRPr="002F1901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9.</w:t>
      </w:r>
      <w:r w:rsidR="002F1901" w:rsidRPr="002F1901">
        <w:rPr>
          <w:b/>
          <w:bCs/>
          <w:sz w:val="28"/>
          <w:szCs w:val="32"/>
        </w:rPr>
        <w:t xml:space="preserve"> ¿La plataforma envía notificaciones automáticas?</w:t>
      </w:r>
    </w:p>
    <w:p w14:paraId="2A98DD74" w14:textId="5FEC3359" w:rsidR="002F1901" w:rsidRDefault="002F1901" w:rsidP="002F1901">
      <w:pPr>
        <w:spacing w:after="360"/>
      </w:pPr>
      <w:r>
        <w:t>Sí. El sistema incorpora alertas y notificaciones automáticas para recordarte tareas, evaluaciones, reuniones o documentación pendiente.</w:t>
      </w:r>
    </w:p>
    <w:p w14:paraId="70675881" w14:textId="3BDCBFB9" w:rsidR="00835A33" w:rsidRPr="008404DA" w:rsidRDefault="00312664" w:rsidP="002F1901">
      <w:pPr>
        <w:spacing w:after="240"/>
        <w:rPr>
          <w:b/>
          <w:bCs/>
          <w:sz w:val="28"/>
          <w:szCs w:val="32"/>
        </w:rPr>
      </w:pPr>
      <w:r>
        <w:rPr>
          <w:b/>
          <w:bCs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77696" behindDoc="1" locked="0" layoutInCell="1" allowOverlap="1" wp14:anchorId="0353DE2B" wp14:editId="7A012FDF">
            <wp:simplePos x="0" y="0"/>
            <wp:positionH relativeFrom="column">
              <wp:posOffset>-291849</wp:posOffset>
            </wp:positionH>
            <wp:positionV relativeFrom="paragraph">
              <wp:posOffset>45848</wp:posOffset>
            </wp:positionV>
            <wp:extent cx="487680" cy="481330"/>
            <wp:effectExtent l="0" t="0" r="7620" b="0"/>
            <wp:wrapNone/>
            <wp:docPr id="1167908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1901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</w:t>
      </w:r>
      <w:r w:rsidR="00835A33" w:rsidRPr="008404DA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="00835A33" w:rsidRPr="008404DA">
        <w:rPr>
          <w:b/>
          <w:bCs/>
          <w:sz w:val="28"/>
          <w:szCs w:val="32"/>
        </w:rPr>
        <w:t xml:space="preserve"> </w:t>
      </w:r>
      <w:r w:rsidR="002F1901">
        <w:rPr>
          <w:b/>
          <w:bCs/>
          <w:sz w:val="28"/>
          <w:szCs w:val="32"/>
        </w:rPr>
        <w:t>¿Puedo descargar mis certificados a través de FESCYL?</w:t>
      </w:r>
    </w:p>
    <w:p w14:paraId="774BF9B6" w14:textId="7C76AE36" w:rsidR="00835A33" w:rsidRDefault="00835A33" w:rsidP="00835A33">
      <w:r>
        <w:t>Sí. La plataforma genera certificados para:</w:t>
      </w:r>
    </w:p>
    <w:p w14:paraId="7958449A" w14:textId="77777777" w:rsidR="00835A33" w:rsidRDefault="00835A33" w:rsidP="00835A33">
      <w:pPr>
        <w:pStyle w:val="Prrafodelista"/>
        <w:numPr>
          <w:ilvl w:val="0"/>
          <w:numId w:val="9"/>
        </w:numPr>
      </w:pPr>
      <w:r>
        <w:t>Residentes</w:t>
      </w:r>
    </w:p>
    <w:p w14:paraId="4A4CC5F9" w14:textId="6EDA689F" w:rsidR="00835A33" w:rsidRDefault="00835A33" w:rsidP="00835A33">
      <w:pPr>
        <w:pStyle w:val="Prrafodelista"/>
        <w:numPr>
          <w:ilvl w:val="0"/>
          <w:numId w:val="9"/>
        </w:numPr>
      </w:pPr>
      <w:r>
        <w:t>Tutores</w:t>
      </w:r>
    </w:p>
    <w:p w14:paraId="7E53CF60" w14:textId="623E53FC" w:rsidR="00835A33" w:rsidRDefault="00835A33" w:rsidP="00835A33">
      <w:pPr>
        <w:pStyle w:val="Prrafodelista"/>
        <w:numPr>
          <w:ilvl w:val="0"/>
          <w:numId w:val="9"/>
        </w:numPr>
      </w:pPr>
      <w:r>
        <w:t>Colaboradores docentes</w:t>
      </w:r>
    </w:p>
    <w:p w14:paraId="70FB1F22" w14:textId="43963C30" w:rsidR="002F1901" w:rsidRDefault="00835A33" w:rsidP="002F1901">
      <w:pPr>
        <w:pStyle w:val="Prrafodelista"/>
        <w:numPr>
          <w:ilvl w:val="0"/>
          <w:numId w:val="9"/>
        </w:numPr>
      </w:pPr>
      <w:r>
        <w:t>Docentes</w:t>
      </w:r>
    </w:p>
    <w:p w14:paraId="1811332C" w14:textId="0F8E8CBF" w:rsidR="002F1901" w:rsidRDefault="002F1901" w:rsidP="002F1901">
      <w:r>
        <w:t>Sobre:</w:t>
      </w:r>
    </w:p>
    <w:p w14:paraId="02449266" w14:textId="43E6B2E5" w:rsidR="00835A33" w:rsidRDefault="00835A33" w:rsidP="00835A33">
      <w:pPr>
        <w:pStyle w:val="Prrafodelista"/>
        <w:numPr>
          <w:ilvl w:val="0"/>
          <w:numId w:val="9"/>
        </w:numPr>
      </w:pPr>
      <w:r>
        <w:t>Asistencia a cursos y sesiones</w:t>
      </w:r>
    </w:p>
    <w:p w14:paraId="29B79DB6" w14:textId="07582448" w:rsidR="00835A33" w:rsidRDefault="00835A33" w:rsidP="00835A33">
      <w:pPr>
        <w:pStyle w:val="Prrafodelista"/>
        <w:numPr>
          <w:ilvl w:val="0"/>
          <w:numId w:val="9"/>
        </w:numPr>
      </w:pPr>
      <w:r>
        <w:t>Evaluaciones y actas</w:t>
      </w:r>
    </w:p>
    <w:p w14:paraId="1BB0FA3F" w14:textId="7EAEC712" w:rsidR="00835A33" w:rsidRDefault="00312664" w:rsidP="002F1901">
      <w:pPr>
        <w:pStyle w:val="Prrafodelista"/>
        <w:numPr>
          <w:ilvl w:val="0"/>
          <w:numId w:val="9"/>
        </w:numPr>
        <w:spacing w:after="360"/>
        <w:ind w:left="714" w:hanging="357"/>
        <w:contextualSpacing w:val="0"/>
      </w:pPr>
      <w:r>
        <w:rPr>
          <w:b/>
          <w:bCs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79744" behindDoc="1" locked="0" layoutInCell="1" allowOverlap="1" wp14:anchorId="185DB6A1" wp14:editId="3DAD70ED">
            <wp:simplePos x="0" y="0"/>
            <wp:positionH relativeFrom="column">
              <wp:posOffset>-291994</wp:posOffset>
            </wp:positionH>
            <wp:positionV relativeFrom="paragraph">
              <wp:posOffset>457013</wp:posOffset>
            </wp:positionV>
            <wp:extent cx="487680" cy="481330"/>
            <wp:effectExtent l="0" t="0" r="7620" b="0"/>
            <wp:wrapNone/>
            <wp:docPr id="10772393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5A33">
        <w:t>Finalización de residencia</w:t>
      </w:r>
    </w:p>
    <w:p w14:paraId="5761898C" w14:textId="736882DA" w:rsidR="00835A33" w:rsidRDefault="00835A33" w:rsidP="002F1901">
      <w:pPr>
        <w:spacing w:after="240"/>
      </w:pPr>
      <w:r w:rsidRPr="002F1901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2F1901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Pr="002F1901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>
        <w:t xml:space="preserve"> </w:t>
      </w:r>
      <w:r w:rsidRPr="002F1901">
        <w:rPr>
          <w:b/>
          <w:bCs/>
          <w:sz w:val="28"/>
          <w:szCs w:val="32"/>
        </w:rPr>
        <w:t>¿</w:t>
      </w:r>
      <w:r w:rsidR="002F1901" w:rsidRPr="002F1901">
        <w:rPr>
          <w:b/>
          <w:bCs/>
          <w:sz w:val="28"/>
          <w:szCs w:val="32"/>
        </w:rPr>
        <w:t xml:space="preserve">FESCYL dispone de </w:t>
      </w:r>
      <w:r w:rsidRPr="002F1901">
        <w:rPr>
          <w:b/>
          <w:bCs/>
          <w:sz w:val="28"/>
          <w:szCs w:val="32"/>
        </w:rPr>
        <w:t xml:space="preserve">documentación </w:t>
      </w:r>
      <w:r w:rsidR="002F1901" w:rsidRPr="002F1901">
        <w:rPr>
          <w:b/>
          <w:bCs/>
          <w:sz w:val="28"/>
          <w:szCs w:val="32"/>
        </w:rPr>
        <w:t xml:space="preserve">de consulta </w:t>
      </w:r>
      <w:r w:rsidRPr="002F1901">
        <w:rPr>
          <w:b/>
          <w:bCs/>
          <w:sz w:val="28"/>
          <w:szCs w:val="32"/>
        </w:rPr>
        <w:t>y manuales?</w:t>
      </w:r>
    </w:p>
    <w:p w14:paraId="52FBFEAB" w14:textId="0D1A4227" w:rsidR="00835A33" w:rsidRDefault="00835A33" w:rsidP="00835A33">
      <w:r>
        <w:t>Sí. La plataforma incorpora acceso a:</w:t>
      </w:r>
    </w:p>
    <w:p w14:paraId="65988E79" w14:textId="247FC7F7" w:rsidR="00835A33" w:rsidRDefault="00835A33" w:rsidP="002F1901">
      <w:pPr>
        <w:pStyle w:val="Prrafodelista"/>
        <w:numPr>
          <w:ilvl w:val="0"/>
          <w:numId w:val="18"/>
        </w:numPr>
      </w:pPr>
      <w:r>
        <w:t>Manuales</w:t>
      </w:r>
    </w:p>
    <w:p w14:paraId="289EA2F5" w14:textId="610F643C" w:rsidR="00835A33" w:rsidRDefault="00835A33" w:rsidP="002F1901">
      <w:pPr>
        <w:pStyle w:val="Prrafodelista"/>
        <w:numPr>
          <w:ilvl w:val="0"/>
          <w:numId w:val="18"/>
        </w:numPr>
      </w:pPr>
      <w:r>
        <w:t>Guías</w:t>
      </w:r>
    </w:p>
    <w:p w14:paraId="68DE532A" w14:textId="3BC9D6F8" w:rsidR="00835A33" w:rsidRDefault="00835A33" w:rsidP="002F1901">
      <w:pPr>
        <w:pStyle w:val="Prrafodelista"/>
        <w:numPr>
          <w:ilvl w:val="0"/>
          <w:numId w:val="18"/>
        </w:numPr>
      </w:pPr>
      <w:r>
        <w:t>Noticias</w:t>
      </w:r>
    </w:p>
    <w:p w14:paraId="34295B02" w14:textId="374A45B7" w:rsidR="00835A33" w:rsidRDefault="00835A33" w:rsidP="002F1901">
      <w:pPr>
        <w:pStyle w:val="Prrafodelista"/>
        <w:numPr>
          <w:ilvl w:val="0"/>
          <w:numId w:val="18"/>
        </w:numPr>
      </w:pPr>
      <w:r>
        <w:t>Formación contextualizada</w:t>
      </w:r>
    </w:p>
    <w:p w14:paraId="142206A1" w14:textId="1C591D56" w:rsidR="002F1901" w:rsidRDefault="00835A33" w:rsidP="002F1901">
      <w:pPr>
        <w:pStyle w:val="Prrafodelista"/>
        <w:numPr>
          <w:ilvl w:val="0"/>
          <w:numId w:val="18"/>
        </w:numPr>
        <w:spacing w:after="360"/>
        <w:ind w:left="714" w:hanging="357"/>
      </w:pPr>
      <w:r>
        <w:t>Recursos docentes</w:t>
      </w:r>
    </w:p>
    <w:p w14:paraId="4A71DCE2" w14:textId="1E180503" w:rsidR="002F1901" w:rsidRDefault="002F1901" w:rsidP="002F1901">
      <w:pPr>
        <w:pStyle w:val="Prrafodelista"/>
        <w:spacing w:after="360"/>
        <w:ind w:left="714"/>
      </w:pPr>
    </w:p>
    <w:p w14:paraId="101CB220" w14:textId="4FB254F7" w:rsidR="002F1901" w:rsidRDefault="00312664" w:rsidP="002F1901">
      <w:pPr>
        <w:pStyle w:val="Prrafodelista"/>
        <w:spacing w:after="360"/>
        <w:ind w:left="714"/>
      </w:pPr>
      <w:r>
        <w:rPr>
          <w:b/>
          <w:bCs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81792" behindDoc="1" locked="0" layoutInCell="1" allowOverlap="1" wp14:anchorId="3DF27DBB" wp14:editId="4AF625A0">
            <wp:simplePos x="0" y="0"/>
            <wp:positionH relativeFrom="column">
              <wp:posOffset>-291994</wp:posOffset>
            </wp:positionH>
            <wp:positionV relativeFrom="paragraph">
              <wp:posOffset>213109</wp:posOffset>
            </wp:positionV>
            <wp:extent cx="487680" cy="481330"/>
            <wp:effectExtent l="0" t="0" r="7620" b="0"/>
            <wp:wrapNone/>
            <wp:docPr id="8974731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D48E60" w14:textId="62D938E5" w:rsidR="002F1901" w:rsidRPr="002F1901" w:rsidRDefault="002F1901" w:rsidP="002F1901">
      <w:pPr>
        <w:pStyle w:val="Prrafodelista"/>
        <w:spacing w:after="240"/>
        <w:ind w:left="0"/>
        <w:rPr>
          <w:b/>
          <w:bCs/>
          <w:sz w:val="28"/>
          <w:szCs w:val="32"/>
        </w:rPr>
      </w:pPr>
      <w:r w:rsidRPr="002F1901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12.</w:t>
      </w:r>
      <w:r>
        <w:rPr>
          <w:b/>
          <w:bCs/>
          <w:sz w:val="28"/>
          <w:szCs w:val="32"/>
        </w:rPr>
        <w:t xml:space="preserve"> </w:t>
      </w:r>
      <w:r w:rsidRPr="002F1901">
        <w:rPr>
          <w:b/>
          <w:bCs/>
          <w:sz w:val="28"/>
          <w:szCs w:val="32"/>
        </w:rPr>
        <w:t>¿La plataforma dispone de soporte técnico si tengo problemas de acceso o funcionamiento?</w:t>
      </w:r>
    </w:p>
    <w:p w14:paraId="41FED8DE" w14:textId="41B1374A" w:rsidR="002F1901" w:rsidRPr="002F1901" w:rsidRDefault="002F1901" w:rsidP="002F1901">
      <w:r w:rsidRPr="002F1901">
        <w:lastRenderedPageBreak/>
        <w:t xml:space="preserve">Sí. La plataforma cuenta con un </w:t>
      </w:r>
      <w:r w:rsidRPr="002F1901">
        <w:rPr>
          <w:b/>
          <w:bCs/>
        </w:rPr>
        <w:t>servicio de soporte técnico</w:t>
      </w:r>
      <w:r w:rsidRPr="002F1901">
        <w:t xml:space="preserve"> encargado de resolver incidencias relacionadas con el acceso, el uso de la aplicación y la sincronización de datos</w:t>
      </w:r>
      <w:r>
        <w:t>, integrado en la propia plataforma.</w:t>
      </w:r>
    </w:p>
    <w:p w14:paraId="68D2A399" w14:textId="20EE23C3" w:rsidR="002F1901" w:rsidRPr="002F1901" w:rsidRDefault="002F1901" w:rsidP="002F1901">
      <w:r w:rsidRPr="002F1901">
        <w:t>Para agilizar la resolución, es recomendable que al contactar facilites:</w:t>
      </w:r>
    </w:p>
    <w:p w14:paraId="73DB1472" w14:textId="77777777" w:rsidR="002F1901" w:rsidRPr="002F1901" w:rsidRDefault="002F1901" w:rsidP="002F1901">
      <w:pPr>
        <w:numPr>
          <w:ilvl w:val="0"/>
          <w:numId w:val="19"/>
        </w:numPr>
      </w:pPr>
      <w:r w:rsidRPr="002F1901">
        <w:t xml:space="preserve">Tu </w:t>
      </w:r>
      <w:r w:rsidRPr="002F1901">
        <w:rPr>
          <w:b/>
          <w:bCs/>
        </w:rPr>
        <w:t>nombre y apellidos</w:t>
      </w:r>
    </w:p>
    <w:p w14:paraId="36AC60E3" w14:textId="77777777" w:rsidR="002F1901" w:rsidRPr="002F1901" w:rsidRDefault="002F1901" w:rsidP="002F1901">
      <w:pPr>
        <w:numPr>
          <w:ilvl w:val="0"/>
          <w:numId w:val="19"/>
        </w:numPr>
      </w:pPr>
      <w:r w:rsidRPr="002F1901">
        <w:t xml:space="preserve">Tu </w:t>
      </w:r>
      <w:r w:rsidRPr="002F1901">
        <w:rPr>
          <w:b/>
          <w:bCs/>
        </w:rPr>
        <w:t>correo corporativo</w:t>
      </w:r>
    </w:p>
    <w:p w14:paraId="0E0DA787" w14:textId="77777777" w:rsidR="002F1901" w:rsidRPr="002F1901" w:rsidRDefault="002F1901" w:rsidP="002F1901">
      <w:pPr>
        <w:numPr>
          <w:ilvl w:val="0"/>
          <w:numId w:val="19"/>
        </w:numPr>
      </w:pPr>
      <w:r w:rsidRPr="002F1901">
        <w:t xml:space="preserve">Tu </w:t>
      </w:r>
      <w:r w:rsidRPr="002F1901">
        <w:rPr>
          <w:b/>
          <w:bCs/>
        </w:rPr>
        <w:t>rol</w:t>
      </w:r>
      <w:r w:rsidRPr="002F1901">
        <w:t xml:space="preserve"> (residente o tutor)</w:t>
      </w:r>
    </w:p>
    <w:p w14:paraId="3CE0AF53" w14:textId="77777777" w:rsidR="002F1901" w:rsidRPr="002F1901" w:rsidRDefault="002F1901" w:rsidP="002F1901">
      <w:pPr>
        <w:numPr>
          <w:ilvl w:val="0"/>
          <w:numId w:val="19"/>
        </w:numPr>
      </w:pPr>
      <w:r w:rsidRPr="002F1901">
        <w:t xml:space="preserve">Una </w:t>
      </w:r>
      <w:r w:rsidRPr="002F1901">
        <w:rPr>
          <w:b/>
          <w:bCs/>
        </w:rPr>
        <w:t>descripción breve del problema</w:t>
      </w:r>
    </w:p>
    <w:p w14:paraId="12B2CF5C" w14:textId="77777777" w:rsidR="002F1901" w:rsidRPr="002F1901" w:rsidRDefault="002F1901" w:rsidP="002F1901">
      <w:pPr>
        <w:numPr>
          <w:ilvl w:val="0"/>
          <w:numId w:val="19"/>
        </w:numPr>
      </w:pPr>
      <w:r w:rsidRPr="002F1901">
        <w:t>Captura de pantalla del error, si es posible</w:t>
      </w:r>
    </w:p>
    <w:p w14:paraId="70C9A57B" w14:textId="77777777" w:rsidR="002F1901" w:rsidRPr="002F1901" w:rsidRDefault="002F1901" w:rsidP="002F1901">
      <w:r w:rsidRPr="002F1901">
        <w:t>El soporte revisará tu caso y te indicará los pasos necesarios para restablecer el acceso o corregir la incidencia.</w:t>
      </w:r>
    </w:p>
    <w:p w14:paraId="4385C516" w14:textId="77777777" w:rsidR="002F1901" w:rsidRDefault="002F1901" w:rsidP="00835A33"/>
    <w:p w14:paraId="284FCE94" w14:textId="77777777" w:rsidR="00835A33" w:rsidRDefault="00835A33" w:rsidP="00835A33"/>
    <w:sectPr w:rsidR="00835A3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456A0" w14:textId="77777777" w:rsidR="004D3BA5" w:rsidRDefault="004D3BA5" w:rsidP="00A113A2">
      <w:pPr>
        <w:spacing w:after="0"/>
      </w:pPr>
      <w:r>
        <w:separator/>
      </w:r>
    </w:p>
  </w:endnote>
  <w:endnote w:type="continuationSeparator" w:id="0">
    <w:p w14:paraId="27975872" w14:textId="77777777" w:rsidR="004D3BA5" w:rsidRDefault="004D3BA5" w:rsidP="00A113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A32A" w14:textId="4DD76119" w:rsidR="00F82DAA" w:rsidRPr="00F82DAA" w:rsidRDefault="00FE34F3" w:rsidP="00F82DAA">
    <w:pPr>
      <w:pStyle w:val="Piedepgina"/>
    </w:pPr>
    <w:r w:rsidRPr="00F82DAA">
      <w:rPr>
        <w:noProof/>
      </w:rPr>
      <w:drawing>
        <wp:anchor distT="0" distB="0" distL="114300" distR="114300" simplePos="0" relativeHeight="251665408" behindDoc="0" locked="0" layoutInCell="1" allowOverlap="1" wp14:anchorId="03CADC78" wp14:editId="0C18ECA4">
          <wp:simplePos x="0" y="0"/>
          <wp:positionH relativeFrom="column">
            <wp:posOffset>3286125</wp:posOffset>
          </wp:positionH>
          <wp:positionV relativeFrom="paragraph">
            <wp:posOffset>97790</wp:posOffset>
          </wp:positionV>
          <wp:extent cx="723900" cy="448945"/>
          <wp:effectExtent l="0" t="0" r="0" b="8255"/>
          <wp:wrapSquare wrapText="bothSides"/>
          <wp:docPr id="85344756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2747FDA0" wp14:editId="09DC31CF">
          <wp:simplePos x="0" y="0"/>
          <wp:positionH relativeFrom="column">
            <wp:posOffset>-897255</wp:posOffset>
          </wp:positionH>
          <wp:positionV relativeFrom="paragraph">
            <wp:posOffset>97790</wp:posOffset>
          </wp:positionV>
          <wp:extent cx="4998720" cy="527264"/>
          <wp:effectExtent l="0" t="0" r="0" b="6350"/>
          <wp:wrapNone/>
          <wp:docPr id="12976029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8720" cy="527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C37292" w14:textId="7BE939B0" w:rsidR="00A113A2" w:rsidRDefault="00A113A2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11377FC" wp14:editId="604910C1">
          <wp:simplePos x="0" y="0"/>
          <wp:positionH relativeFrom="column">
            <wp:posOffset>4280007</wp:posOffset>
          </wp:positionH>
          <wp:positionV relativeFrom="paragraph">
            <wp:posOffset>-1081362</wp:posOffset>
          </wp:positionV>
          <wp:extent cx="2517924" cy="3120287"/>
          <wp:effectExtent l="571500" t="133350" r="415925" b="347345"/>
          <wp:wrapNone/>
          <wp:docPr id="7046464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585030">
                    <a:off x="0" y="0"/>
                    <a:ext cx="2517924" cy="31202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520A" w14:textId="77777777" w:rsidR="004D3BA5" w:rsidRDefault="004D3BA5" w:rsidP="00A113A2">
      <w:pPr>
        <w:spacing w:after="0"/>
      </w:pPr>
      <w:r>
        <w:separator/>
      </w:r>
    </w:p>
  </w:footnote>
  <w:footnote w:type="continuationSeparator" w:id="0">
    <w:p w14:paraId="6A3B8EE6" w14:textId="77777777" w:rsidR="004D3BA5" w:rsidRDefault="004D3BA5" w:rsidP="00A113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7ACD" w14:textId="02AE2D35" w:rsidR="00DB7B8A" w:rsidRPr="00DB7B8A" w:rsidRDefault="00FE34F3" w:rsidP="00DB7B8A">
    <w:pPr>
      <w:pStyle w:val="Encabezado"/>
      <w:tabs>
        <w:tab w:val="left" w:pos="7692"/>
      </w:tabs>
    </w:pPr>
    <w:r w:rsidRPr="00DB7B8A">
      <w:rPr>
        <w:noProof/>
      </w:rPr>
      <w:drawing>
        <wp:anchor distT="0" distB="0" distL="114300" distR="114300" simplePos="0" relativeHeight="251663360" behindDoc="1" locked="0" layoutInCell="1" allowOverlap="1" wp14:anchorId="5D085BAA" wp14:editId="20734EE1">
          <wp:simplePos x="0" y="0"/>
          <wp:positionH relativeFrom="column">
            <wp:posOffset>4551045</wp:posOffset>
          </wp:positionH>
          <wp:positionV relativeFrom="paragraph">
            <wp:posOffset>-281940</wp:posOffset>
          </wp:positionV>
          <wp:extent cx="1724025" cy="670560"/>
          <wp:effectExtent l="0" t="0" r="9525" b="0"/>
          <wp:wrapTight wrapText="bothSides">
            <wp:wrapPolygon edited="0">
              <wp:start x="0" y="0"/>
              <wp:lineTo x="0" y="20864"/>
              <wp:lineTo x="21481" y="20864"/>
              <wp:lineTo x="21481" y="0"/>
              <wp:lineTo x="0" y="0"/>
            </wp:wrapPolygon>
          </wp:wrapTight>
          <wp:docPr id="45425550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80E0259" wp14:editId="3A866961">
          <wp:simplePos x="0" y="0"/>
          <wp:positionH relativeFrom="column">
            <wp:posOffset>2173605</wp:posOffset>
          </wp:positionH>
          <wp:positionV relativeFrom="paragraph">
            <wp:posOffset>-220980</wp:posOffset>
          </wp:positionV>
          <wp:extent cx="1021080" cy="511175"/>
          <wp:effectExtent l="0" t="0" r="7620" b="3175"/>
          <wp:wrapSquare wrapText="bothSides"/>
          <wp:docPr id="14703403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DAA">
      <w:rPr>
        <w:noProof/>
      </w:rPr>
      <w:drawing>
        <wp:anchor distT="0" distB="0" distL="114300" distR="114300" simplePos="0" relativeHeight="251661312" behindDoc="1" locked="0" layoutInCell="1" allowOverlap="1" wp14:anchorId="5BE8D8B5" wp14:editId="41307D7A">
          <wp:simplePos x="0" y="0"/>
          <wp:positionH relativeFrom="column">
            <wp:posOffset>-1120774</wp:posOffset>
          </wp:positionH>
          <wp:positionV relativeFrom="paragraph">
            <wp:posOffset>-833120</wp:posOffset>
          </wp:positionV>
          <wp:extent cx="1067569" cy="1614376"/>
          <wp:effectExtent l="247650" t="95250" r="342265" b="100330"/>
          <wp:wrapNone/>
          <wp:docPr id="146107684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462138">
                    <a:off x="0" y="0"/>
                    <a:ext cx="1067569" cy="16143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DAA">
      <w:tab/>
    </w:r>
  </w:p>
  <w:p w14:paraId="3ECF594B" w14:textId="0F1ABBFF" w:rsidR="001A1C07" w:rsidRPr="001A1C07" w:rsidRDefault="001A1C07" w:rsidP="001A1C07">
    <w:pPr>
      <w:pStyle w:val="Encabezado"/>
      <w:tabs>
        <w:tab w:val="left" w:pos="7692"/>
      </w:tabs>
    </w:pPr>
    <w:r>
      <w:tab/>
    </w:r>
  </w:p>
  <w:p w14:paraId="58D4FB1E" w14:textId="33A1566F" w:rsidR="00FD6183" w:rsidRDefault="00FD6183" w:rsidP="001A1C07">
    <w:pPr>
      <w:pStyle w:val="Encabezado"/>
      <w:tabs>
        <w:tab w:val="clear" w:pos="4252"/>
        <w:tab w:val="clear" w:pos="8504"/>
        <w:tab w:val="left" w:pos="769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0FB"/>
    <w:multiLevelType w:val="multilevel"/>
    <w:tmpl w:val="788C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B7682"/>
    <w:multiLevelType w:val="multilevel"/>
    <w:tmpl w:val="3BDE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832FA"/>
    <w:multiLevelType w:val="multilevel"/>
    <w:tmpl w:val="C8E4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C4EFB"/>
    <w:multiLevelType w:val="multilevel"/>
    <w:tmpl w:val="5694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82748"/>
    <w:multiLevelType w:val="multilevel"/>
    <w:tmpl w:val="28301CA4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FF45287"/>
    <w:multiLevelType w:val="hybridMultilevel"/>
    <w:tmpl w:val="772E9A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C0FEF"/>
    <w:multiLevelType w:val="hybridMultilevel"/>
    <w:tmpl w:val="02640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B39BA"/>
    <w:multiLevelType w:val="hybridMultilevel"/>
    <w:tmpl w:val="CBF616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569D7"/>
    <w:multiLevelType w:val="multilevel"/>
    <w:tmpl w:val="66424BF4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6086050"/>
    <w:multiLevelType w:val="hybridMultilevel"/>
    <w:tmpl w:val="5D9CC4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23DCF"/>
    <w:multiLevelType w:val="hybridMultilevel"/>
    <w:tmpl w:val="C096B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0236B"/>
    <w:multiLevelType w:val="hybridMultilevel"/>
    <w:tmpl w:val="D6D65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A0EAB"/>
    <w:multiLevelType w:val="multilevel"/>
    <w:tmpl w:val="CEDA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6C4DAB"/>
    <w:multiLevelType w:val="hybridMultilevel"/>
    <w:tmpl w:val="C52EF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837A1"/>
    <w:multiLevelType w:val="multilevel"/>
    <w:tmpl w:val="9362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1907B0"/>
    <w:multiLevelType w:val="hybridMultilevel"/>
    <w:tmpl w:val="24401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904343">
    <w:abstractNumId w:val="4"/>
  </w:num>
  <w:num w:numId="2" w16cid:durableId="681787059">
    <w:abstractNumId w:val="8"/>
  </w:num>
  <w:num w:numId="3" w16cid:durableId="255747675">
    <w:abstractNumId w:val="8"/>
  </w:num>
  <w:num w:numId="4" w16cid:durableId="44107699">
    <w:abstractNumId w:val="8"/>
  </w:num>
  <w:num w:numId="5" w16cid:durableId="417480876">
    <w:abstractNumId w:val="4"/>
  </w:num>
  <w:num w:numId="6" w16cid:durableId="1545822702">
    <w:abstractNumId w:val="5"/>
  </w:num>
  <w:num w:numId="7" w16cid:durableId="610167993">
    <w:abstractNumId w:val="9"/>
  </w:num>
  <w:num w:numId="8" w16cid:durableId="578295189">
    <w:abstractNumId w:val="6"/>
  </w:num>
  <w:num w:numId="9" w16cid:durableId="590656">
    <w:abstractNumId w:val="13"/>
  </w:num>
  <w:num w:numId="10" w16cid:durableId="37709383">
    <w:abstractNumId w:val="15"/>
  </w:num>
  <w:num w:numId="11" w16cid:durableId="1610310211">
    <w:abstractNumId w:val="11"/>
  </w:num>
  <w:num w:numId="12" w16cid:durableId="402684695">
    <w:abstractNumId w:val="0"/>
  </w:num>
  <w:num w:numId="13" w16cid:durableId="355039776">
    <w:abstractNumId w:val="12"/>
  </w:num>
  <w:num w:numId="14" w16cid:durableId="1485661401">
    <w:abstractNumId w:val="14"/>
  </w:num>
  <w:num w:numId="15" w16cid:durableId="1542356865">
    <w:abstractNumId w:val="3"/>
  </w:num>
  <w:num w:numId="16" w16cid:durableId="1311247912">
    <w:abstractNumId w:val="7"/>
  </w:num>
  <w:num w:numId="17" w16cid:durableId="1776367305">
    <w:abstractNumId w:val="2"/>
  </w:num>
  <w:num w:numId="18" w16cid:durableId="1117026684">
    <w:abstractNumId w:val="10"/>
  </w:num>
  <w:num w:numId="19" w16cid:durableId="1227456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33"/>
    <w:rsid w:val="00047218"/>
    <w:rsid w:val="001A1588"/>
    <w:rsid w:val="001A1C07"/>
    <w:rsid w:val="001B510C"/>
    <w:rsid w:val="001D643E"/>
    <w:rsid w:val="00247809"/>
    <w:rsid w:val="002F1901"/>
    <w:rsid w:val="00312664"/>
    <w:rsid w:val="00345429"/>
    <w:rsid w:val="003501B1"/>
    <w:rsid w:val="0035706B"/>
    <w:rsid w:val="004D3BA5"/>
    <w:rsid w:val="00511D1B"/>
    <w:rsid w:val="005B200D"/>
    <w:rsid w:val="005E2F4B"/>
    <w:rsid w:val="005F7857"/>
    <w:rsid w:val="00613D8C"/>
    <w:rsid w:val="006338AC"/>
    <w:rsid w:val="00727346"/>
    <w:rsid w:val="0080484D"/>
    <w:rsid w:val="0082691C"/>
    <w:rsid w:val="00835A33"/>
    <w:rsid w:val="008404DA"/>
    <w:rsid w:val="00964DB1"/>
    <w:rsid w:val="00A113A2"/>
    <w:rsid w:val="00A86061"/>
    <w:rsid w:val="00B62B6C"/>
    <w:rsid w:val="00B95659"/>
    <w:rsid w:val="00D36DD2"/>
    <w:rsid w:val="00DB7B8A"/>
    <w:rsid w:val="00F82DAA"/>
    <w:rsid w:val="00FA5091"/>
    <w:rsid w:val="00FD6183"/>
    <w:rsid w:val="00F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1FA3"/>
  <w15:chartTrackingRefBased/>
  <w15:docId w15:val="{6CE5ED8E-FA97-43A3-A391-4A9F8DBE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218"/>
    <w:rPr>
      <w:rFonts w:ascii="Tenorite" w:hAnsi="Tenorite"/>
      <w:sz w:val="22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1D643E"/>
    <w:pPr>
      <w:numPr>
        <w:numId w:val="5"/>
      </w:numPr>
      <w:spacing w:before="120" w:after="280"/>
      <w:outlineLvl w:val="0"/>
    </w:pPr>
    <w:rPr>
      <w:b/>
      <w:bCs/>
      <w:color w:val="0070C0"/>
      <w:sz w:val="28"/>
      <w:szCs w:val="28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D643E"/>
    <w:pPr>
      <w:numPr>
        <w:ilvl w:val="1"/>
        <w:numId w:val="4"/>
      </w:numPr>
      <w:spacing w:before="120" w:after="280"/>
      <w:outlineLvl w:val="1"/>
    </w:pPr>
    <w:rPr>
      <w:b/>
      <w:bCs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1D643E"/>
    <w:pPr>
      <w:numPr>
        <w:ilvl w:val="2"/>
        <w:numId w:val="4"/>
      </w:numPr>
      <w:spacing w:before="120" w:after="280"/>
      <w:outlineLvl w:val="2"/>
    </w:pPr>
  </w:style>
  <w:style w:type="paragraph" w:styleId="Ttulo4">
    <w:name w:val="heading 4"/>
    <w:basedOn w:val="Prrafodelista"/>
    <w:next w:val="Normal"/>
    <w:link w:val="Ttulo4Car"/>
    <w:uiPriority w:val="9"/>
    <w:unhideWhenUsed/>
    <w:qFormat/>
    <w:rsid w:val="001D643E"/>
    <w:pPr>
      <w:numPr>
        <w:ilvl w:val="3"/>
        <w:numId w:val="4"/>
      </w:numPr>
      <w:spacing w:before="120" w:after="280"/>
      <w:outlineLvl w:val="3"/>
    </w:pPr>
    <w:rPr>
      <w:i/>
      <w:iCs/>
      <w:color w:val="595959" w:themeColor="text1" w:themeTint="A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6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6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6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6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6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643E"/>
    <w:rPr>
      <w:b/>
      <w:bCs/>
      <w:color w:val="0070C0"/>
      <w:sz w:val="28"/>
      <w:szCs w:val="28"/>
    </w:rPr>
  </w:style>
  <w:style w:type="paragraph" w:styleId="Prrafodelista">
    <w:name w:val="List Paragraph"/>
    <w:basedOn w:val="Normal"/>
    <w:uiPriority w:val="34"/>
    <w:qFormat/>
    <w:rsid w:val="001D643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1D643E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D643E"/>
  </w:style>
  <w:style w:type="character" w:customStyle="1" w:styleId="Ttulo4Car">
    <w:name w:val="Título 4 Car"/>
    <w:basedOn w:val="Fuentedeprrafopredeter"/>
    <w:link w:val="Ttulo4"/>
    <w:uiPriority w:val="9"/>
    <w:rsid w:val="001D643E"/>
    <w:rPr>
      <w:i/>
      <w:iCs/>
      <w:color w:val="595959" w:themeColor="text1" w:themeTint="A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64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64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64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64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64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64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6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6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6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1D643E"/>
    <w:rPr>
      <w:i/>
      <w:iCs/>
    </w:rPr>
  </w:style>
  <w:style w:type="paragraph" w:styleId="Sinespaciado">
    <w:name w:val="No Spacing"/>
    <w:uiPriority w:val="1"/>
    <w:qFormat/>
    <w:rsid w:val="001D643E"/>
    <w:pPr>
      <w:spacing w:after="0"/>
      <w:jc w:val="both"/>
    </w:pPr>
  </w:style>
  <w:style w:type="paragraph" w:styleId="Cita">
    <w:name w:val="Quote"/>
    <w:basedOn w:val="Normal"/>
    <w:next w:val="Normal"/>
    <w:link w:val="CitaCar"/>
    <w:uiPriority w:val="29"/>
    <w:qFormat/>
    <w:rsid w:val="001D6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643E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6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643E"/>
    <w:rPr>
      <w:i/>
      <w:iCs/>
      <w:color w:val="0F4761" w:themeColor="accent1" w:themeShade="BF"/>
    </w:rPr>
  </w:style>
  <w:style w:type="character" w:styleId="nfasissutil">
    <w:name w:val="Subtle Emphasis"/>
    <w:basedOn w:val="Fuentedeprrafopredeter"/>
    <w:uiPriority w:val="19"/>
    <w:qFormat/>
    <w:rsid w:val="001D643E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1D64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643E"/>
    <w:rPr>
      <w:b/>
      <w:bCs/>
      <w:smallCaps/>
      <w:color w:val="0F4761" w:themeColor="accent1" w:themeShade="BF"/>
      <w:spacing w:val="5"/>
    </w:rPr>
  </w:style>
  <w:style w:type="character" w:styleId="Ttulodellibro">
    <w:name w:val="Book Title"/>
    <w:basedOn w:val="Fuentedeprrafopredeter"/>
    <w:uiPriority w:val="33"/>
    <w:qFormat/>
    <w:rsid w:val="001D643E"/>
    <w:rPr>
      <w:b/>
      <w:bCs/>
      <w:i/>
      <w:iC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1D643E"/>
    <w:pPr>
      <w:spacing w:before="240" w:after="0" w:line="259" w:lineRule="auto"/>
      <w:ind w:left="284" w:hanging="284"/>
      <w:outlineLvl w:val="9"/>
    </w:pPr>
    <w:rPr>
      <w:kern w:val="0"/>
      <w:sz w:val="32"/>
      <w:szCs w:val="32"/>
      <w14:ligatures w14:val="none"/>
    </w:rPr>
  </w:style>
  <w:style w:type="paragraph" w:customStyle="1" w:styleId="Silvia">
    <w:name w:val="Silvia"/>
    <w:basedOn w:val="Normal"/>
    <w:link w:val="SilviaCar"/>
    <w:qFormat/>
    <w:rsid w:val="00A86061"/>
    <w:rPr>
      <w:rFonts w:ascii="Calibri" w:hAnsi="Calibri"/>
      <w:color w:val="000000" w:themeColor="text1"/>
    </w:rPr>
  </w:style>
  <w:style w:type="character" w:customStyle="1" w:styleId="SilviaCar">
    <w:name w:val="Silvia Car"/>
    <w:basedOn w:val="Fuentedeprrafopredeter"/>
    <w:link w:val="Silvia"/>
    <w:rsid w:val="00A86061"/>
    <w:rPr>
      <w:rFonts w:ascii="Calibri" w:hAnsi="Calibri"/>
      <w:color w:val="000000" w:themeColor="text1"/>
      <w:sz w:val="22"/>
    </w:rPr>
  </w:style>
  <w:style w:type="paragraph" w:styleId="NormalWeb">
    <w:name w:val="Normal (Web)"/>
    <w:basedOn w:val="Normal"/>
    <w:uiPriority w:val="99"/>
    <w:semiHidden/>
    <w:unhideWhenUsed/>
    <w:rsid w:val="006338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A113A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113A2"/>
    <w:rPr>
      <w:rFonts w:ascii="Tenorite" w:hAnsi="Tenorite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A113A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3A2"/>
    <w:rPr>
      <w:rFonts w:ascii="Tenorite" w:hAnsi="Tenorit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A1FB8-FBD1-457D-83F2-4CB9AEFA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Sáez Guerra</dc:creator>
  <cp:keywords/>
  <dc:description/>
  <cp:lastModifiedBy>Silvia Sáez Guerra</cp:lastModifiedBy>
  <cp:revision>7</cp:revision>
  <dcterms:created xsi:type="dcterms:W3CDTF">2026-05-18T09:53:00Z</dcterms:created>
  <dcterms:modified xsi:type="dcterms:W3CDTF">2026-05-19T08:52:00Z</dcterms:modified>
</cp:coreProperties>
</file>