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E47" w:rsidRDefault="004A2E47">
      <w:pPr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/>
      </w:tblPr>
      <w:tblGrid>
        <w:gridCol w:w="936"/>
        <w:gridCol w:w="1270"/>
        <w:gridCol w:w="1073"/>
        <w:gridCol w:w="1443"/>
        <w:gridCol w:w="1763"/>
        <w:gridCol w:w="1310"/>
        <w:gridCol w:w="977"/>
        <w:gridCol w:w="1763"/>
        <w:gridCol w:w="1270"/>
        <w:gridCol w:w="1403"/>
      </w:tblGrid>
      <w:tr w:rsidR="004A2E47" w:rsidRPr="004A2E47" w:rsidTr="000721A3">
        <w:trPr>
          <w:jc w:val="center"/>
        </w:trPr>
        <w:tc>
          <w:tcPr>
            <w:tcW w:w="0" w:type="auto"/>
            <w:gridSpan w:val="10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b/>
                <w:sz w:val="48"/>
                <w:szCs w:val="48"/>
              </w:rPr>
            </w:pPr>
            <w:r w:rsidRPr="004A2E47">
              <w:rPr>
                <w:rFonts w:ascii="Arial" w:hAnsi="Arial" w:cs="Arial"/>
                <w:b/>
                <w:sz w:val="48"/>
                <w:szCs w:val="48"/>
              </w:rPr>
              <w:t>Registro Poblacional del Cáncer en Castilla y León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4A2E47">
              <w:rPr>
                <w:rFonts w:ascii="Arial" w:hAnsi="Arial" w:cs="Arial"/>
                <w:b/>
                <w:i/>
                <w:sz w:val="32"/>
                <w:szCs w:val="32"/>
              </w:rPr>
              <w:t>(Datos por provincias</w:t>
            </w:r>
            <w:r w:rsidR="00167D03">
              <w:rPr>
                <w:rFonts w:ascii="Arial" w:hAnsi="Arial" w:cs="Arial"/>
                <w:b/>
                <w:i/>
                <w:sz w:val="32"/>
                <w:szCs w:val="32"/>
              </w:rPr>
              <w:t>,</w:t>
            </w:r>
            <w:r w:rsidRPr="004A2E47">
              <w:rPr>
                <w:rFonts w:ascii="Arial" w:hAnsi="Arial" w:cs="Arial"/>
                <w:b/>
                <w:i/>
                <w:sz w:val="32"/>
                <w:szCs w:val="32"/>
              </w:rPr>
              <w:t xml:space="preserve"> a fecha de febrero de 2013)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4A2E47" w:rsidRPr="004A2E47" w:rsidTr="000721A3">
        <w:trPr>
          <w:jc w:val="center"/>
        </w:trPr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ÁVILA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BURGOS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LÉON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PALENCIA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SALAMANCA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SEGOVIA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SORIA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VALLADOLID</w:t>
            </w:r>
          </w:p>
        </w:tc>
        <w:tc>
          <w:tcPr>
            <w:tcW w:w="0" w:type="auto"/>
            <w:vAlign w:val="center"/>
          </w:tcPr>
          <w:p w:rsidR="004A2E47" w:rsidRP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ZAMORA</w:t>
            </w:r>
          </w:p>
        </w:tc>
        <w:tc>
          <w:tcPr>
            <w:tcW w:w="0" w:type="auto"/>
            <w:vAlign w:val="center"/>
          </w:tcPr>
          <w:p w:rsidR="0091282F" w:rsidRDefault="004A2E47" w:rsidP="000721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 xml:space="preserve">Total </w:t>
            </w:r>
          </w:p>
          <w:p w:rsidR="0091282F" w:rsidRDefault="004A2E47" w:rsidP="00912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CASTILLA</w:t>
            </w:r>
          </w:p>
          <w:p w:rsidR="004A2E47" w:rsidRPr="0091282F" w:rsidRDefault="004A2E47" w:rsidP="0091282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282F">
              <w:rPr>
                <w:rFonts w:ascii="Arial" w:hAnsi="Arial" w:cs="Arial"/>
                <w:b/>
                <w:sz w:val="24"/>
                <w:szCs w:val="24"/>
              </w:rPr>
              <w:t>Y LEÓN</w:t>
            </w:r>
          </w:p>
        </w:tc>
      </w:tr>
      <w:tr w:rsidR="004A2E47" w:rsidRPr="004A2E47" w:rsidTr="000721A3">
        <w:trPr>
          <w:jc w:val="center"/>
        </w:trPr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E47">
              <w:rPr>
                <w:rFonts w:ascii="Arial" w:hAnsi="Arial" w:cs="Arial"/>
                <w:sz w:val="28"/>
                <w:szCs w:val="28"/>
              </w:rPr>
              <w:t>3.288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E47">
              <w:rPr>
                <w:rFonts w:ascii="Arial" w:hAnsi="Arial" w:cs="Arial"/>
                <w:sz w:val="28"/>
                <w:szCs w:val="28"/>
              </w:rPr>
              <w:t>10.038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A2E47">
              <w:rPr>
                <w:rFonts w:ascii="Arial" w:hAnsi="Arial" w:cs="Arial"/>
                <w:sz w:val="28"/>
                <w:szCs w:val="28"/>
              </w:rPr>
              <w:t>20.437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3.926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14.234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3.552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4.313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21.877</w:t>
            </w:r>
          </w:p>
          <w:p w:rsidR="004A2E47" w:rsidRP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1282F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4A2E47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5.020</w:t>
            </w:r>
          </w:p>
          <w:p w:rsidR="0091282F" w:rsidRPr="004A2E47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4A2E47" w:rsidRDefault="004A2E47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91282F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86.685</w:t>
            </w:r>
          </w:p>
          <w:p w:rsidR="0091282F" w:rsidRPr="004A2E47" w:rsidRDefault="0091282F" w:rsidP="000721A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4A2E47" w:rsidRDefault="004A2E47">
      <w:pPr>
        <w:rPr>
          <w:rFonts w:ascii="Arial" w:hAnsi="Arial" w:cs="Arial"/>
        </w:rPr>
      </w:pPr>
    </w:p>
    <w:p w:rsidR="0091282F" w:rsidRPr="0091282F" w:rsidRDefault="0091282F" w:rsidP="0091282F">
      <w:pPr>
        <w:ind w:left="708" w:firstLine="708"/>
        <w:jc w:val="both"/>
        <w:rPr>
          <w:rFonts w:ascii="Arial" w:hAnsi="Arial" w:cs="Arial"/>
          <w:i/>
          <w:sz w:val="24"/>
          <w:szCs w:val="24"/>
        </w:rPr>
      </w:pPr>
      <w:r w:rsidRPr="0091282F">
        <w:rPr>
          <w:rFonts w:ascii="Arial" w:hAnsi="Arial" w:cs="Arial"/>
          <w:i/>
          <w:sz w:val="24"/>
          <w:szCs w:val="24"/>
        </w:rPr>
        <w:t xml:space="preserve">El Registro Poblacional del Cáncer en Castilla y León ha ido incorporando paulatinamente, desde su creación en 2005, datos </w:t>
      </w:r>
      <w:r>
        <w:rPr>
          <w:rFonts w:ascii="Arial" w:hAnsi="Arial" w:cs="Arial"/>
          <w:i/>
          <w:sz w:val="24"/>
          <w:szCs w:val="24"/>
        </w:rPr>
        <w:t xml:space="preserve">sobre tumores incidentes en pacientes de la Comunidad, </w:t>
      </w:r>
      <w:r w:rsidRPr="0091282F">
        <w:rPr>
          <w:rFonts w:ascii="Arial" w:hAnsi="Arial" w:cs="Arial"/>
          <w:i/>
          <w:sz w:val="24"/>
          <w:szCs w:val="24"/>
        </w:rPr>
        <w:t>aportados por fuentes, tanto de carácter autonómico y provincial,</w:t>
      </w:r>
      <w:r>
        <w:rPr>
          <w:rFonts w:ascii="Arial" w:hAnsi="Arial" w:cs="Arial"/>
          <w:i/>
          <w:sz w:val="24"/>
          <w:szCs w:val="24"/>
        </w:rPr>
        <w:t xml:space="preserve"> que se han ido agregando al conjunto acumulado, en una labor sometida a continua revisión y actualización.</w:t>
      </w:r>
      <w:r w:rsidRPr="0091282F">
        <w:rPr>
          <w:rFonts w:ascii="Arial" w:hAnsi="Arial" w:cs="Arial"/>
          <w:i/>
          <w:sz w:val="24"/>
          <w:szCs w:val="24"/>
        </w:rPr>
        <w:t xml:space="preserve"> </w:t>
      </w:r>
    </w:p>
    <w:sectPr w:rsidR="0091282F" w:rsidRPr="0091282F" w:rsidSect="004A2E47">
      <w:pgSz w:w="16838" w:h="11906" w:orient="landscape"/>
      <w:pgMar w:top="3402" w:right="1134" w:bottom="283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01AE" w:rsidRDefault="00DC01AE" w:rsidP="004A2E47">
      <w:pPr>
        <w:spacing w:after="0" w:line="240" w:lineRule="auto"/>
      </w:pPr>
      <w:r>
        <w:separator/>
      </w:r>
    </w:p>
  </w:endnote>
  <w:endnote w:type="continuationSeparator" w:id="1">
    <w:p w:rsidR="00DC01AE" w:rsidRDefault="00DC01AE" w:rsidP="004A2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01AE" w:rsidRDefault="00DC01AE" w:rsidP="004A2E47">
      <w:pPr>
        <w:spacing w:after="0" w:line="240" w:lineRule="auto"/>
      </w:pPr>
      <w:r>
        <w:separator/>
      </w:r>
    </w:p>
  </w:footnote>
  <w:footnote w:type="continuationSeparator" w:id="1">
    <w:p w:rsidR="00DC01AE" w:rsidRDefault="00DC01AE" w:rsidP="004A2E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gutterAtTop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E47"/>
    <w:rsid w:val="00167D03"/>
    <w:rsid w:val="002E67EB"/>
    <w:rsid w:val="004A1F61"/>
    <w:rsid w:val="004A2E47"/>
    <w:rsid w:val="00605C3F"/>
    <w:rsid w:val="0091282F"/>
    <w:rsid w:val="00DC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7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A2E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4A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A2E47"/>
  </w:style>
  <w:style w:type="paragraph" w:styleId="Piedepgina">
    <w:name w:val="footer"/>
    <w:basedOn w:val="Normal"/>
    <w:link w:val="PiedepginaCar"/>
    <w:uiPriority w:val="99"/>
    <w:semiHidden/>
    <w:unhideWhenUsed/>
    <w:rsid w:val="004A2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A2E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Miguel Barreda Sanchez</dc:creator>
  <cp:lastModifiedBy>PEDRO</cp:lastModifiedBy>
  <cp:revision>2</cp:revision>
  <dcterms:created xsi:type="dcterms:W3CDTF">2013-03-01T17:43:00Z</dcterms:created>
  <dcterms:modified xsi:type="dcterms:W3CDTF">2013-03-01T17:43:00Z</dcterms:modified>
</cp:coreProperties>
</file>