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7DB2" w14:textId="77777777" w:rsidR="00E85C3E" w:rsidRDefault="00E85C3E" w:rsidP="00E85C3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PROGRAMA DE FIDELIZACIÓN Y CAPTACIÓN DEL TALENTO DE RESIDENTES 2024.</w:t>
      </w:r>
    </w:p>
    <w:p w14:paraId="7C26E83B" w14:textId="77777777" w:rsidR="00E85C3E" w:rsidRDefault="00E85C3E" w:rsidP="00E85C3E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BA82614" w14:textId="3D4F91A1" w:rsidR="00E85C3E" w:rsidRPr="0002263D" w:rsidRDefault="00E85C3E" w:rsidP="00E85C3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PLANTILLA PARA </w:t>
      </w:r>
      <w:r w:rsidRPr="0002263D">
        <w:rPr>
          <w:rFonts w:ascii="Arial" w:hAnsi="Arial" w:cs="Arial"/>
          <w:sz w:val="22"/>
          <w:szCs w:val="22"/>
          <w:u w:val="single"/>
        </w:rPr>
        <w:t xml:space="preserve">VALORACIÓN </w:t>
      </w:r>
      <w:r>
        <w:rPr>
          <w:rFonts w:ascii="Arial" w:hAnsi="Arial" w:cs="Arial"/>
          <w:sz w:val="22"/>
          <w:szCs w:val="22"/>
          <w:u w:val="single"/>
        </w:rPr>
        <w:t xml:space="preserve">DEL APARTADO DE </w:t>
      </w:r>
      <w:r w:rsidRPr="0002263D">
        <w:rPr>
          <w:rFonts w:ascii="Arial" w:hAnsi="Arial" w:cs="Arial"/>
          <w:sz w:val="22"/>
          <w:szCs w:val="22"/>
          <w:u w:val="single"/>
        </w:rPr>
        <w:t>COMPETENCIA P</w:t>
      </w:r>
      <w:r w:rsidR="00F412F3">
        <w:rPr>
          <w:rFonts w:ascii="Arial" w:hAnsi="Arial" w:cs="Arial"/>
          <w:sz w:val="22"/>
          <w:szCs w:val="22"/>
          <w:u w:val="single"/>
        </w:rPr>
        <w:t>ERSONAL</w:t>
      </w:r>
      <w:r>
        <w:rPr>
          <w:rFonts w:ascii="Arial" w:hAnsi="Arial" w:cs="Arial"/>
          <w:sz w:val="22"/>
          <w:szCs w:val="22"/>
          <w:u w:val="single"/>
        </w:rPr>
        <w:t xml:space="preserve"> (ANEXO V, PUNTO 4)</w:t>
      </w:r>
    </w:p>
    <w:p w14:paraId="7CC9B6D6" w14:textId="77777777" w:rsidR="00E85C3E" w:rsidRPr="0002263D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61782D65" w14:textId="77777777" w:rsidR="00E85C3E" w:rsidRPr="007849CE" w:rsidRDefault="00E85C3E" w:rsidP="00E85C3E">
      <w:pPr>
        <w:pStyle w:val="Pa30"/>
        <w:numPr>
          <w:ilvl w:val="0"/>
          <w:numId w:val="1"/>
        </w:numPr>
        <w:spacing w:after="40"/>
        <w:jc w:val="both"/>
        <w:rPr>
          <w:i/>
          <w:iCs/>
          <w:color w:val="000000"/>
          <w:sz w:val="22"/>
          <w:szCs w:val="22"/>
        </w:rPr>
      </w:pPr>
      <w:r w:rsidRPr="0002263D">
        <w:rPr>
          <w:i/>
          <w:iCs/>
          <w:sz w:val="22"/>
          <w:szCs w:val="22"/>
        </w:rPr>
        <w:t xml:space="preserve">Actitud / valor profesional: respeto e interés por pacientes y familiares. Comunicación </w:t>
      </w:r>
      <w:r w:rsidRPr="007849CE">
        <w:rPr>
          <w:i/>
          <w:iCs/>
          <w:color w:val="000000"/>
          <w:sz w:val="22"/>
          <w:szCs w:val="22"/>
        </w:rPr>
        <w:t>efectiva y seguimiento de procesos de cada paciente a su cargo.</w:t>
      </w:r>
      <w:bookmarkStart w:id="0" w:name="_Hlk167351615"/>
      <w:r w:rsidRPr="007849CE">
        <w:rPr>
          <w:color w:val="000000"/>
          <w:sz w:val="22"/>
          <w:szCs w:val="22"/>
        </w:rPr>
        <w:t xml:space="preserve"> (máximo 2 puntos)</w:t>
      </w:r>
      <w:bookmarkEnd w:id="0"/>
    </w:p>
    <w:p w14:paraId="5A726D0E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2CEAB78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Entiende los principios en que se basan las actuaciones y decisiones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4DD6B10" w14:textId="77777777" w:rsidTr="00E11762">
        <w:tc>
          <w:tcPr>
            <w:tcW w:w="567" w:type="dxa"/>
          </w:tcPr>
          <w:p w14:paraId="7D94FE5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7ED870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4E60E48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762C5E4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1F2A4D1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FE2C035" w14:textId="77777777" w:rsidTr="00E11762">
        <w:tc>
          <w:tcPr>
            <w:tcW w:w="567" w:type="dxa"/>
          </w:tcPr>
          <w:p w14:paraId="2D61259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ED125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E460D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636FB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C1DA5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F48180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5718F9F1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Está comprometido con su autoaprendizaje. Demuestra interés, responsabilidad e iniciativa en su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0806E2E" w14:textId="77777777" w:rsidTr="00E11762">
        <w:tc>
          <w:tcPr>
            <w:tcW w:w="567" w:type="dxa"/>
          </w:tcPr>
          <w:p w14:paraId="743988D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E4458D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7F11A9F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3B3465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F9E8C7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51BD6F9" w14:textId="77777777" w:rsidTr="00E11762">
        <w:tc>
          <w:tcPr>
            <w:tcW w:w="567" w:type="dxa"/>
          </w:tcPr>
          <w:p w14:paraId="4A0F9B6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C8825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D6D5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97A63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D0C4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3061E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1CDE89E3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Favorece la implicación de las personas y familiares en la toma de decisiones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8A04731" w14:textId="77777777" w:rsidTr="00E11762">
        <w:tc>
          <w:tcPr>
            <w:tcW w:w="567" w:type="dxa"/>
          </w:tcPr>
          <w:p w14:paraId="205C8CE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9963FA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415ADC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EB9AF7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748E780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4A1E0BE" w14:textId="77777777" w:rsidTr="00E11762">
        <w:tc>
          <w:tcPr>
            <w:tcW w:w="567" w:type="dxa"/>
          </w:tcPr>
          <w:p w14:paraId="57D7ECC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A28CA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FB4CD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BEDFD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9D325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37B363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10E9B90E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Es capaz de establecer una relación con los pacientes, basada en la empatía, confianza, comprensión y confidencialidad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63760F6" w14:textId="77777777" w:rsidTr="00E11762">
        <w:tc>
          <w:tcPr>
            <w:tcW w:w="567" w:type="dxa"/>
          </w:tcPr>
          <w:p w14:paraId="716D0AA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F3D935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784A23C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4F4B8BE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0429AB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BA935A3" w14:textId="77777777" w:rsidTr="00E11762">
        <w:tc>
          <w:tcPr>
            <w:tcW w:w="567" w:type="dxa"/>
          </w:tcPr>
          <w:p w14:paraId="058F937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18E4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FEB7F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E3ED9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1DE3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BA4E7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137200F8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Lleva a cabo acciones para articular la continuidad de cuidados de las personas, comunicándose con los diferentes niveles asistenciales u otros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3A1B7F3" w14:textId="77777777" w:rsidTr="00E11762">
        <w:tc>
          <w:tcPr>
            <w:tcW w:w="567" w:type="dxa"/>
          </w:tcPr>
          <w:p w14:paraId="179BF5C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53071F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E8FE9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1F1D0F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4E9AD1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23ACE8EF" w14:textId="77777777" w:rsidTr="00E11762">
        <w:tc>
          <w:tcPr>
            <w:tcW w:w="567" w:type="dxa"/>
          </w:tcPr>
          <w:p w14:paraId="5E1ABD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E0968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FC3DF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E1328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5C0EB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0CEA0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1B393A2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7849CE">
        <w:rPr>
          <w:rFonts w:ascii="Arial" w:hAnsi="Arial" w:cs="Arial"/>
          <w:sz w:val="22"/>
          <w:szCs w:val="22"/>
          <w:lang w:val="es-ES_tradnl"/>
        </w:rPr>
        <w:t>Evidencias que se aporten actitud/valor profesional:</w:t>
      </w:r>
    </w:p>
    <w:p w14:paraId="1133A0F2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4B21765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F382900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6889BE63" w14:textId="77777777" w:rsidR="00E85C3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49C558E6" w14:textId="77777777" w:rsidR="00E85C3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45902CA2" w14:textId="77777777" w:rsidR="00E85C3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5D09E45C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0759D08F" w14:textId="77777777" w:rsidR="00E85C3E" w:rsidRDefault="00E85C3E" w:rsidP="00E85C3E">
      <w:pPr>
        <w:pStyle w:val="Pa30"/>
        <w:spacing w:after="40"/>
        <w:ind w:hanging="22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lastRenderedPageBreak/>
        <w:t xml:space="preserve">b) </w:t>
      </w:r>
      <w:r w:rsidRPr="007849CE">
        <w:rPr>
          <w:i/>
          <w:iCs/>
          <w:color w:val="000000"/>
          <w:sz w:val="22"/>
          <w:szCs w:val="22"/>
        </w:rPr>
        <w:t xml:space="preserve">Actitud / equipo: integración en actividades del centro/servicio y participación directa en la actividad asistencial y organizativa. Cumplimiento de tareas asignadas, aceptación de responsabilidades. Puntualidad y cumplimiento del horario. </w:t>
      </w:r>
      <w:r w:rsidRPr="007849CE">
        <w:rPr>
          <w:color w:val="000000"/>
          <w:sz w:val="22"/>
          <w:szCs w:val="22"/>
        </w:rPr>
        <w:t>(máximo 2 puntos)</w:t>
      </w:r>
    </w:p>
    <w:p w14:paraId="1BA2A357" w14:textId="77777777" w:rsidR="00E85C3E" w:rsidRPr="007849CE" w:rsidRDefault="00E85C3E" w:rsidP="00E85C3E">
      <w:pPr>
        <w:jc w:val="both"/>
      </w:pPr>
    </w:p>
    <w:p w14:paraId="49610C95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Demuestra integridad, acepta su responsabilidad, cumple las tareas. Asume las responsabilidades éticas y legales de sus decisiones y acciones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5F0660CD" w14:textId="77777777" w:rsidTr="00E11762">
        <w:tc>
          <w:tcPr>
            <w:tcW w:w="567" w:type="dxa"/>
          </w:tcPr>
          <w:p w14:paraId="2B2C910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7C3F49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38BDA5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0743208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3542CED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1A540818" w14:textId="77777777" w:rsidTr="00E11762">
        <w:tc>
          <w:tcPr>
            <w:tcW w:w="567" w:type="dxa"/>
          </w:tcPr>
          <w:p w14:paraId="12BC8FF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EC858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CB2A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2607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F8F8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C74F2C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0D350548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Demuestra interés por los problemas, actividades, decisiones del equipo. Participa en las actividades del equipo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0073CF92" w14:textId="77777777" w:rsidTr="00E11762">
        <w:tc>
          <w:tcPr>
            <w:tcW w:w="567" w:type="dxa"/>
          </w:tcPr>
          <w:p w14:paraId="46185AC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F5F199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E64E65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FE6159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8D7F8E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8CBA53B" w14:textId="77777777" w:rsidTr="00E11762">
        <w:tc>
          <w:tcPr>
            <w:tcW w:w="567" w:type="dxa"/>
          </w:tcPr>
          <w:p w14:paraId="75EEC2D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B6AC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0A0D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C180B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72D7B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EC963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BD0A5AA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Muestra una adecuada conducta personal e interpersonal en su entorno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4EC27129" w14:textId="77777777" w:rsidTr="00E11762">
        <w:tc>
          <w:tcPr>
            <w:tcW w:w="567" w:type="dxa"/>
          </w:tcPr>
          <w:p w14:paraId="0E706EA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A510AB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2146AA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444CDC5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3ADD49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107009D7" w14:textId="77777777" w:rsidTr="00E11762">
        <w:tc>
          <w:tcPr>
            <w:tcW w:w="567" w:type="dxa"/>
          </w:tcPr>
          <w:p w14:paraId="147C21D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2AF6D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4B953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A8C21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2AB50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364257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D9BD726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Se implica de forma activa y dinámica en su puesto de trabajo. Es puntual y cumple el horario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22A4EA25" w14:textId="77777777" w:rsidTr="00E11762">
        <w:tc>
          <w:tcPr>
            <w:tcW w:w="567" w:type="dxa"/>
          </w:tcPr>
          <w:p w14:paraId="5E99BAF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AA5D6B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572B0D8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9B31F8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7CE5BC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2515F31" w14:textId="77777777" w:rsidTr="00E11762">
        <w:tc>
          <w:tcPr>
            <w:tcW w:w="567" w:type="dxa"/>
          </w:tcPr>
          <w:p w14:paraId="2BB74E0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9526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B674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54EBA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E215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BDAA39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65383B39" w14:textId="77777777" w:rsidR="00E85C3E" w:rsidRPr="007849CE" w:rsidRDefault="00E85C3E" w:rsidP="00E85C3E">
      <w:pPr>
        <w:ind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7849CE">
        <w:rPr>
          <w:rFonts w:ascii="Arial" w:hAnsi="Arial" w:cs="Arial"/>
          <w:color w:val="000000"/>
          <w:sz w:val="22"/>
          <w:szCs w:val="22"/>
        </w:rPr>
        <w:t>- Es capaz de comunicarse adecuadamente con otros miembros del equipo y resto de profesionales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F2207D7" w14:textId="77777777" w:rsidTr="00E11762">
        <w:tc>
          <w:tcPr>
            <w:tcW w:w="567" w:type="dxa"/>
          </w:tcPr>
          <w:p w14:paraId="3944F6E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5C1367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00543E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AE29D0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2AF6E2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C5415FD" w14:textId="77777777" w:rsidTr="00E11762">
        <w:tc>
          <w:tcPr>
            <w:tcW w:w="567" w:type="dxa"/>
          </w:tcPr>
          <w:p w14:paraId="1793A0F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93FA9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01C6F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3B474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2A3C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DC8438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6C9352E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7849CE">
        <w:rPr>
          <w:rFonts w:ascii="Arial" w:hAnsi="Arial" w:cs="Arial"/>
          <w:sz w:val="22"/>
          <w:szCs w:val="22"/>
          <w:lang w:val="es-ES_tradnl"/>
        </w:rPr>
        <w:t>Evidencias que se aporten actitud/equipo:</w:t>
      </w:r>
    </w:p>
    <w:p w14:paraId="500A019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AEB3268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F976A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7227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ACB826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2F202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5609AC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2F57F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B311A6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71A7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BD2147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48D6D4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6662C7" w14:textId="77777777" w:rsidR="00E85C3E" w:rsidRDefault="00E85C3E" w:rsidP="00E85C3E">
      <w:pPr>
        <w:pStyle w:val="Pa30"/>
        <w:spacing w:after="40"/>
        <w:ind w:hanging="220"/>
        <w:jc w:val="both"/>
        <w:rPr>
          <w:color w:val="000000"/>
          <w:sz w:val="22"/>
          <w:szCs w:val="22"/>
        </w:rPr>
      </w:pPr>
      <w:r w:rsidRPr="007849CE">
        <w:rPr>
          <w:sz w:val="22"/>
          <w:szCs w:val="22"/>
        </w:rPr>
        <w:lastRenderedPageBreak/>
        <w:t>c)</w:t>
      </w:r>
      <w:r w:rsidRPr="004F25E4">
        <w:rPr>
          <w:i/>
          <w:iCs/>
          <w:sz w:val="22"/>
          <w:szCs w:val="22"/>
        </w:rPr>
        <w:t xml:space="preserve"> Motivación: Interés por el trabajo. Proactividad en la gestión de problemas y la aplicación a la práctica clínica diaria</w:t>
      </w:r>
      <w:r w:rsidRPr="007849C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bookmarkStart w:id="1" w:name="_Hlk167352147"/>
      <w:r w:rsidRPr="007849CE">
        <w:rPr>
          <w:color w:val="000000"/>
          <w:sz w:val="22"/>
          <w:szCs w:val="22"/>
        </w:rPr>
        <w:t>(máximo 2 puntos)</w:t>
      </w:r>
      <w:bookmarkEnd w:id="1"/>
    </w:p>
    <w:p w14:paraId="6FE8250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E0D13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Muestra una actitud de aprendizaje continuado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F91DC2F" w14:textId="77777777" w:rsidTr="00E11762">
        <w:tc>
          <w:tcPr>
            <w:tcW w:w="567" w:type="dxa"/>
          </w:tcPr>
          <w:p w14:paraId="46C5E3E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0C4B0A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04B9655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577255D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853BD4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DAD497F" w14:textId="77777777" w:rsidTr="00E11762">
        <w:tc>
          <w:tcPr>
            <w:tcW w:w="567" w:type="dxa"/>
          </w:tcPr>
          <w:p w14:paraId="39B8CD2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A3B92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2A81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F6760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1AFEC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97D3C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761016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Demuestra capacidad para participar en los foros profesionales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770C6413" w14:textId="77777777" w:rsidTr="00E11762">
        <w:tc>
          <w:tcPr>
            <w:tcW w:w="567" w:type="dxa"/>
          </w:tcPr>
          <w:p w14:paraId="2753D2B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5C69AB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F29D3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429F81A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7C3E248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256DF6BA" w14:textId="77777777" w:rsidTr="00E11762">
        <w:tc>
          <w:tcPr>
            <w:tcW w:w="567" w:type="dxa"/>
          </w:tcPr>
          <w:p w14:paraId="316811A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7B25E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6961F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DFF4C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BF716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EF88B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B19E1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Es capaz de proponer planes de actuación adecuados al problema presentado y a las</w:t>
      </w:r>
      <w:r>
        <w:rPr>
          <w:rFonts w:ascii="Arial" w:hAnsi="Arial" w:cs="Arial"/>
          <w:sz w:val="22"/>
          <w:szCs w:val="22"/>
        </w:rPr>
        <w:t xml:space="preserve"> </w:t>
      </w:r>
      <w:r w:rsidRPr="007849CE">
        <w:rPr>
          <w:rFonts w:ascii="Arial" w:hAnsi="Arial" w:cs="Arial"/>
          <w:sz w:val="22"/>
          <w:szCs w:val="22"/>
        </w:rPr>
        <w:t>características del 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57C33B4" w14:textId="77777777" w:rsidTr="00E11762">
        <w:tc>
          <w:tcPr>
            <w:tcW w:w="567" w:type="dxa"/>
          </w:tcPr>
          <w:p w14:paraId="080B085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A4CA51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59670E6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1A00FC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48961D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DD255A8" w14:textId="77777777" w:rsidTr="00E11762">
        <w:tc>
          <w:tcPr>
            <w:tcW w:w="567" w:type="dxa"/>
          </w:tcPr>
          <w:p w14:paraId="78D840C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39071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D1518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31518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12805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CF5E2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E1AF7F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Entiende y utiliza las Guías de Práctica Clínica y aplica los principios de la Atención</w:t>
      </w:r>
    </w:p>
    <w:p w14:paraId="2916978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Sanitaria Basada en la Evidencia a la toma de decisiones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04F9BDE" w14:textId="77777777" w:rsidTr="00E11762">
        <w:tc>
          <w:tcPr>
            <w:tcW w:w="567" w:type="dxa"/>
          </w:tcPr>
          <w:p w14:paraId="62BF90D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A25A6C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417B41F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09E39E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4120545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62B85EB7" w14:textId="77777777" w:rsidTr="00E11762">
        <w:tc>
          <w:tcPr>
            <w:tcW w:w="567" w:type="dxa"/>
          </w:tcPr>
          <w:p w14:paraId="591B517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1116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9719E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C9DB3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EB58B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168FAF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31A6B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Tiene en cuenta el uso racional de los recursos: terapéuticos, diagnósticos, tiempo,</w:t>
      </w:r>
      <w:r>
        <w:rPr>
          <w:rFonts w:ascii="Arial" w:hAnsi="Arial" w:cs="Arial"/>
          <w:sz w:val="22"/>
          <w:szCs w:val="22"/>
        </w:rPr>
        <w:t xml:space="preserve"> 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051B31EB" w14:textId="77777777" w:rsidTr="00E11762">
        <w:tc>
          <w:tcPr>
            <w:tcW w:w="567" w:type="dxa"/>
          </w:tcPr>
          <w:p w14:paraId="38695FA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D8748E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0A04D1D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75F1D0C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8E2852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1FC2469" w14:textId="77777777" w:rsidTr="00E11762">
        <w:tc>
          <w:tcPr>
            <w:tcW w:w="567" w:type="dxa"/>
          </w:tcPr>
          <w:p w14:paraId="7F56A47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F530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4FF9A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2916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453B2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D9BC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1CD2CB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Evidencias que se aporten motivación:</w:t>
      </w:r>
    </w:p>
    <w:p w14:paraId="26CF788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4EF280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9C677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FFC10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4F23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7A02A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AD0C7D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E469E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6A006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0BA6C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0E3CF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801A2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1A68C3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99001E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DF94C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9BEDB3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lastRenderedPageBreak/>
        <w:t xml:space="preserve">d) </w:t>
      </w:r>
      <w:r w:rsidRPr="004F25E4">
        <w:rPr>
          <w:rFonts w:ascii="Arial" w:hAnsi="Arial" w:cs="Arial"/>
          <w:i/>
          <w:iCs/>
          <w:sz w:val="22"/>
          <w:szCs w:val="22"/>
        </w:rPr>
        <w:t>Gestión de la información: Manejo de documentación clínica (Hª-e/programas específicos).</w:t>
      </w:r>
      <w:r>
        <w:rPr>
          <w:rFonts w:ascii="Arial" w:hAnsi="Arial" w:cs="Arial"/>
          <w:sz w:val="22"/>
          <w:szCs w:val="22"/>
        </w:rPr>
        <w:t xml:space="preserve"> </w:t>
      </w:r>
      <w:r w:rsidRPr="004F25E4">
        <w:rPr>
          <w:rFonts w:ascii="Arial" w:hAnsi="Arial" w:cs="Arial"/>
          <w:i/>
          <w:iCs/>
          <w:sz w:val="22"/>
          <w:szCs w:val="22"/>
        </w:rPr>
        <w:t>Autoevaluación y uso de la mejor evidencia en la práctica clínica</w:t>
      </w:r>
      <w:r w:rsidRPr="007849CE">
        <w:rPr>
          <w:rFonts w:ascii="Arial" w:hAnsi="Arial" w:cs="Arial"/>
          <w:sz w:val="22"/>
          <w:szCs w:val="22"/>
        </w:rPr>
        <w:t>.</w:t>
      </w:r>
      <w:r w:rsidRPr="004F25E4">
        <w:t xml:space="preserve"> </w:t>
      </w:r>
      <w:r w:rsidRPr="004F25E4">
        <w:rPr>
          <w:rFonts w:ascii="Arial" w:hAnsi="Arial" w:cs="Arial"/>
          <w:sz w:val="22"/>
          <w:szCs w:val="22"/>
        </w:rPr>
        <w:t>(máximo 2 puntos)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FAB78E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60A00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Es capaz de obtener y sintetizar la información clínica relevante acerca de los problemas</w:t>
      </w:r>
      <w:r>
        <w:rPr>
          <w:rFonts w:ascii="Arial" w:hAnsi="Arial" w:cs="Arial"/>
          <w:sz w:val="22"/>
          <w:szCs w:val="22"/>
        </w:rPr>
        <w:t xml:space="preserve"> </w:t>
      </w:r>
      <w:r w:rsidRPr="007849CE">
        <w:rPr>
          <w:rFonts w:ascii="Arial" w:hAnsi="Arial" w:cs="Arial"/>
          <w:sz w:val="22"/>
          <w:szCs w:val="22"/>
        </w:rPr>
        <w:t>del 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521950C" w14:textId="77777777" w:rsidTr="00E11762">
        <w:tc>
          <w:tcPr>
            <w:tcW w:w="567" w:type="dxa"/>
          </w:tcPr>
          <w:p w14:paraId="50E7CD1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7B2B25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4D713B3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0BF9142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D87FD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9EC9AB8" w14:textId="77777777" w:rsidTr="00E11762">
        <w:tc>
          <w:tcPr>
            <w:tcW w:w="567" w:type="dxa"/>
          </w:tcPr>
          <w:p w14:paraId="445F978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4593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3688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1DB6A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F465A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889FF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2A69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Es capaz de dar adecuadamente la información a los familiares del 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A812078" w14:textId="77777777" w:rsidTr="00E11762">
        <w:tc>
          <w:tcPr>
            <w:tcW w:w="567" w:type="dxa"/>
          </w:tcPr>
          <w:p w14:paraId="254D0BF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7D04C1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D04980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44A084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472D938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CA604E0" w14:textId="77777777" w:rsidTr="00E11762">
        <w:tc>
          <w:tcPr>
            <w:tcW w:w="567" w:type="dxa"/>
          </w:tcPr>
          <w:p w14:paraId="06C77C8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0208B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14FF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A0020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7AC36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15FEC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DB3C3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Maneja correctamente la información en caso de dar malas noticias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EE4D68C" w14:textId="77777777" w:rsidTr="00E11762">
        <w:tc>
          <w:tcPr>
            <w:tcW w:w="567" w:type="dxa"/>
          </w:tcPr>
          <w:p w14:paraId="4BA18E0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FD2750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17E0D9F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816068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700585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54F78556" w14:textId="77777777" w:rsidTr="00E11762">
        <w:tc>
          <w:tcPr>
            <w:tcW w:w="567" w:type="dxa"/>
          </w:tcPr>
          <w:p w14:paraId="4C0776F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6C1E8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DCD6D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2C061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F1D14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31294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AC858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Utiliza fuentes de información contrastada para la resolución de sus dudas clínicas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0F162EE3" w14:textId="77777777" w:rsidTr="00E11762">
        <w:tc>
          <w:tcPr>
            <w:tcW w:w="567" w:type="dxa"/>
          </w:tcPr>
          <w:p w14:paraId="198BEDC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82EB64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3129AD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1BCB82B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962D1C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3BA1554" w14:textId="77777777" w:rsidTr="00E11762">
        <w:tc>
          <w:tcPr>
            <w:tcW w:w="567" w:type="dxa"/>
          </w:tcPr>
          <w:p w14:paraId="6111766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F8599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9289B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BB105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6FD7E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D106A4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F8943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Maneja recursos de autoformación adecuados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371C59B" w14:textId="77777777" w:rsidTr="00E11762">
        <w:tc>
          <w:tcPr>
            <w:tcW w:w="567" w:type="dxa"/>
          </w:tcPr>
          <w:p w14:paraId="685B35F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E31DD8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A0C88F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DEF4E6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09FF4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5CCCA163" w14:textId="77777777" w:rsidTr="00E11762">
        <w:tc>
          <w:tcPr>
            <w:tcW w:w="567" w:type="dxa"/>
          </w:tcPr>
          <w:p w14:paraId="2EB69F6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0D1E7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556C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2205B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42A55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83D11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2B7072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25E4">
        <w:rPr>
          <w:rFonts w:ascii="Arial" w:hAnsi="Arial" w:cs="Arial"/>
          <w:sz w:val="22"/>
          <w:szCs w:val="22"/>
        </w:rPr>
        <w:t>Evidencias que se aporten de gestión de la información/ uso de la mejor evidencia en la práctica clínica:</w:t>
      </w:r>
    </w:p>
    <w:p w14:paraId="1A8592E4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6107A1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6E53F3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976E6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F67963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36D9B8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F025E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FBF30F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8B3CA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1BBFB4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FF7CE7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190E7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732E6F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A6ACC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E825A7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3A9E1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lastRenderedPageBreak/>
        <w:t xml:space="preserve">e) </w:t>
      </w:r>
      <w:r w:rsidRPr="0002263D">
        <w:rPr>
          <w:rFonts w:ascii="Arial" w:hAnsi="Arial" w:cs="Arial"/>
          <w:i/>
          <w:iCs/>
          <w:sz w:val="22"/>
          <w:szCs w:val="22"/>
        </w:rPr>
        <w:t>Valores éticos/profesionales: atención centrada en el paciente. Respeto por autonomía, valores y derechos del usuario. Respeto de confidencialidad y secreto profesional</w:t>
      </w:r>
      <w:r w:rsidRPr="007849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2263D">
        <w:rPr>
          <w:rFonts w:ascii="Arial" w:hAnsi="Arial" w:cs="Arial"/>
          <w:sz w:val="22"/>
          <w:szCs w:val="22"/>
        </w:rPr>
        <w:t>(máximo 2 puntos)</w:t>
      </w:r>
    </w:p>
    <w:p w14:paraId="214900C5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AF4BD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Actúa según los códigos deontológicos relacionados con la profesión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7757F116" w14:textId="77777777" w:rsidTr="00E11762">
        <w:tc>
          <w:tcPr>
            <w:tcW w:w="567" w:type="dxa"/>
          </w:tcPr>
          <w:p w14:paraId="47FDAC3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9C4481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A0D93B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5E8774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23571B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01C9820" w14:textId="77777777" w:rsidTr="00E11762">
        <w:tc>
          <w:tcPr>
            <w:tcW w:w="567" w:type="dxa"/>
          </w:tcPr>
          <w:p w14:paraId="03C8CC0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473BA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C9123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CDCFC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A8FDC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0505DA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E4A59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No discrimina a ningún tipo de paciente procurando ofrecer la ayuda y asistencia según</w:t>
      </w:r>
    </w:p>
    <w:p w14:paraId="6236FD1D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 xml:space="preserve">la necesidad de que se trate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57530D08" w14:textId="77777777" w:rsidTr="00E11762">
        <w:tc>
          <w:tcPr>
            <w:tcW w:w="567" w:type="dxa"/>
          </w:tcPr>
          <w:p w14:paraId="729937F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B06122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2F2ED7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C8D720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495B86E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EAC8517" w14:textId="77777777" w:rsidTr="00E11762">
        <w:tc>
          <w:tcPr>
            <w:tcW w:w="567" w:type="dxa"/>
          </w:tcPr>
          <w:p w14:paraId="2827BF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F6EC4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D3257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51905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1A228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7AA596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2F4A5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Demuestra respeto e interés por los pacientes y sus familiares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41A391CA" w14:textId="77777777" w:rsidTr="00E11762">
        <w:tc>
          <w:tcPr>
            <w:tcW w:w="567" w:type="dxa"/>
          </w:tcPr>
          <w:p w14:paraId="204436E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3FA744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A4BFBD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000979E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0695F34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01B9EED5" w14:textId="77777777" w:rsidTr="00E11762">
        <w:tc>
          <w:tcPr>
            <w:tcW w:w="567" w:type="dxa"/>
          </w:tcPr>
          <w:p w14:paraId="3B1CB81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CEF31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51988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55F3C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74CBC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BFF9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588BF6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Tiene en cuenta la opinión del paciente después de ofrecerle una información adecuada</w:t>
      </w:r>
      <w:r>
        <w:rPr>
          <w:rFonts w:ascii="Arial" w:hAnsi="Arial" w:cs="Arial"/>
          <w:sz w:val="22"/>
          <w:szCs w:val="22"/>
        </w:rPr>
        <w:t xml:space="preserve"> </w:t>
      </w:r>
      <w:r w:rsidRPr="007849CE">
        <w:rPr>
          <w:rFonts w:ascii="Arial" w:hAnsi="Arial" w:cs="Arial"/>
          <w:sz w:val="22"/>
          <w:szCs w:val="22"/>
        </w:rPr>
        <w:t>y las respeta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C1BDE7D" w14:textId="77777777" w:rsidTr="00E11762">
        <w:tc>
          <w:tcPr>
            <w:tcW w:w="567" w:type="dxa"/>
          </w:tcPr>
          <w:p w14:paraId="07FE39E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EFF3A9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07782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3C80C9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0C971C0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A6A68C3" w14:textId="77777777" w:rsidTr="00E11762">
        <w:tc>
          <w:tcPr>
            <w:tcW w:w="567" w:type="dxa"/>
          </w:tcPr>
          <w:p w14:paraId="74332AF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0513F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DC8FE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8A47B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EE48C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1C780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8F37FE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-Asume las responsabilidades éticas y legales de sus decisiones y acciones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506F2D20" w14:textId="77777777" w:rsidTr="00E11762">
        <w:tc>
          <w:tcPr>
            <w:tcW w:w="567" w:type="dxa"/>
          </w:tcPr>
          <w:p w14:paraId="4663D17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E683D1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7FFC7A4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13EC481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A977B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0C6E2124" w14:textId="77777777" w:rsidTr="00E11762">
        <w:tc>
          <w:tcPr>
            <w:tcW w:w="567" w:type="dxa"/>
          </w:tcPr>
          <w:p w14:paraId="542309B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38198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373EE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752A5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E6203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FA2908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263D">
        <w:rPr>
          <w:rFonts w:ascii="Arial" w:hAnsi="Arial" w:cs="Arial"/>
          <w:sz w:val="22"/>
          <w:szCs w:val="22"/>
        </w:rPr>
        <w:t>Evidencias valores éticos/profesionales:</w:t>
      </w:r>
    </w:p>
    <w:p w14:paraId="530518A2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8EDB18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77CBD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D3995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AEC58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DD5A02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D2E9E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0636F8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599265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FA2BB4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EF5AB8" w14:textId="77777777" w:rsidR="00AE315C" w:rsidRPr="0002263D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63069F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C00E61" w14:textId="5BB8F6E1" w:rsidR="00956E2E" w:rsidRPr="00AE315C" w:rsidRDefault="00E85C3E" w:rsidP="00AE31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263D">
        <w:rPr>
          <w:rFonts w:ascii="Arial" w:hAnsi="Arial" w:cs="Arial"/>
          <w:sz w:val="22"/>
          <w:szCs w:val="22"/>
        </w:rPr>
        <w:t>Fdo</w:t>
      </w:r>
      <w:r>
        <w:rPr>
          <w:rFonts w:ascii="Arial" w:hAnsi="Arial" w:cs="Arial"/>
          <w:sz w:val="22"/>
          <w:szCs w:val="22"/>
        </w:rPr>
        <w:t>.</w:t>
      </w:r>
      <w:r w:rsidRPr="0002263D">
        <w:rPr>
          <w:rFonts w:ascii="Arial" w:hAnsi="Arial" w:cs="Arial"/>
          <w:sz w:val="22"/>
          <w:szCs w:val="22"/>
        </w:rPr>
        <w:t>: Tutor principal</w:t>
      </w:r>
    </w:p>
    <w:sectPr w:rsidR="00956E2E" w:rsidRPr="00AE315C">
      <w:headerReference w:type="default" r:id="rId7"/>
      <w:footerReference w:type="default" r:id="rId8"/>
      <w:pgSz w:w="11906" w:h="16838"/>
      <w:pgMar w:top="3954" w:right="1286" w:bottom="1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0FD0" w14:textId="77777777" w:rsidR="00D874A8" w:rsidRDefault="00D874A8">
      <w:r>
        <w:separator/>
      </w:r>
    </w:p>
  </w:endnote>
  <w:endnote w:type="continuationSeparator" w:id="0">
    <w:p w14:paraId="1808800F" w14:textId="77777777" w:rsidR="00D874A8" w:rsidRDefault="00D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5219" w14:textId="77777777" w:rsidR="00F039F6" w:rsidRDefault="00F039F6">
    <w:pPr>
      <w:pStyle w:val="Piedepgina"/>
      <w:framePr w:w="533" w:h="357" w:hRule="exact" w:wrap="around" w:vAnchor="text" w:hAnchor="page" w:x="10702" w:y="-378"/>
      <w:rPr>
        <w:rStyle w:val="Nmerodepgina"/>
        <w:rFonts w:ascii="Tahoma" w:hAnsi="Tahoma" w:cs="Tahoma"/>
        <w:sz w:val="18"/>
      </w:rPr>
    </w:pPr>
  </w:p>
  <w:p w14:paraId="6D2D7E6B" w14:textId="666973F0" w:rsidR="00F039F6" w:rsidRDefault="00F412F3">
    <w:pPr>
      <w:pStyle w:val="Piedepgina"/>
    </w:pPr>
    <w:r>
      <w:rPr>
        <w:noProof/>
        <w:sz w:val="20"/>
      </w:rPr>
      <w:object w:dxaOrig="1440" w:dyaOrig="1440" w14:anchorId="6C38C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106.5pt;margin-top:-24.25pt;width:207.75pt;height:21pt;z-index:251656192">
          <v:imagedata r:id="rId1" o:title=""/>
        </v:shape>
        <o:OLEObject Type="Embed" ProgID="Word.Picture.8" ShapeID="_x0000_s1032" DrawAspect="Content" ObjectID="_1777974158" r:id="rId2"/>
      </w:object>
    </w:r>
    <w:r w:rsidR="00E85C3E"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7AA4A6" wp14:editId="31AD74E0">
              <wp:simplePos x="0" y="0"/>
              <wp:positionH relativeFrom="column">
                <wp:posOffset>0</wp:posOffset>
              </wp:positionH>
              <wp:positionV relativeFrom="paragraph">
                <wp:posOffset>-67945</wp:posOffset>
              </wp:positionV>
              <wp:extent cx="5372100" cy="342900"/>
              <wp:effectExtent l="0" t="0" r="0" b="1270"/>
              <wp:wrapNone/>
              <wp:docPr id="13318747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92DDD" w14:textId="77777777" w:rsidR="00F039F6" w:rsidRDefault="00F039F6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lang w:val="es-ES_tradnl"/>
                            </w:rPr>
                            <w:t>Pso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. de Zorrilla, 1 - 47007 Valladolid. Tel.</w:t>
                          </w:r>
                          <w:r w:rsidR="00A95DDE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: 983 328 000</w:t>
                          </w:r>
                        </w:p>
                        <w:p w14:paraId="6E017264" w14:textId="77777777" w:rsidR="00F039F6" w:rsidRDefault="00F039F6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AA4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5.35pt;width:42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+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" stroked="f">
              <v:textbox>
                <w:txbxContent>
                  <w:p w14:paraId="71192DDD" w14:textId="77777777" w:rsidR="00F039F6" w:rsidRDefault="00F039F6">
                    <w:pPr>
                      <w:jc w:val="center"/>
                      <w:rPr>
                        <w:rFonts w:ascii="Tahoma" w:hAnsi="Tahoma" w:cs="Tahoma"/>
                        <w:color w:val="000000"/>
                        <w:sz w:val="18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8"/>
                        <w:lang w:val="es-ES_tradnl"/>
                      </w:rPr>
                      <w:t>Pso</w:t>
                    </w:r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>. de Zorrilla, 1 - 47007 Valladolid. Tel.</w:t>
                    </w:r>
                    <w:r w:rsidR="00A95DDE">
                      <w:rPr>
                        <w:rFonts w:ascii="Tahoma" w:hAnsi="Tahoma" w:cs="Tahoma"/>
                        <w:color w:val="000000"/>
                        <w:sz w:val="18"/>
                      </w:rPr>
                      <w:t>: 983 328 000</w:t>
                    </w:r>
                  </w:p>
                  <w:p w14:paraId="6E017264" w14:textId="77777777" w:rsidR="00F039F6" w:rsidRDefault="00F039F6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31D2" w14:textId="77777777" w:rsidR="00D874A8" w:rsidRDefault="00D874A8">
      <w:r>
        <w:separator/>
      </w:r>
    </w:p>
  </w:footnote>
  <w:footnote w:type="continuationSeparator" w:id="0">
    <w:p w14:paraId="47297AB5" w14:textId="77777777" w:rsidR="00D874A8" w:rsidRDefault="00D8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3708" w14:textId="5C69D8DD" w:rsidR="00F039F6" w:rsidRDefault="00E85C3E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33847" wp14:editId="7A710215">
              <wp:simplePos x="0" y="0"/>
              <wp:positionH relativeFrom="column">
                <wp:posOffset>2181225</wp:posOffset>
              </wp:positionH>
              <wp:positionV relativeFrom="paragraph">
                <wp:posOffset>1134745</wp:posOffset>
              </wp:positionV>
              <wp:extent cx="3623310" cy="210820"/>
              <wp:effectExtent l="0" t="1270" r="0" b="0"/>
              <wp:wrapNone/>
              <wp:docPr id="58236083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31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B5CFB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Dirección General de </w:t>
                          </w:r>
                          <w:r w:rsidR="00D3603F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Personal y Desarrollo </w:t>
                          </w:r>
                          <w:r w:rsidR="000C1CD3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Profesional</w:t>
                          </w:r>
                        </w:p>
                        <w:p w14:paraId="3BFAD982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3384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71.75pt;margin-top:89.35pt;width:285.3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" filled="f" stroked="f">
              <v:textbox inset=",0,,0">
                <w:txbxContent>
                  <w:p w14:paraId="510B5CFB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Dirección General de </w:t>
                    </w:r>
                    <w:r w:rsidR="00D3603F"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Personal y Desarrollo </w:t>
                    </w:r>
                    <w:r w:rsidR="000C1CD3">
                      <w:rPr>
                        <w:rFonts w:ascii="Tahoma" w:hAnsi="Tahoma" w:cs="Tahoma"/>
                        <w:color w:val="000000"/>
                        <w:sz w:val="20"/>
                      </w:rPr>
                      <w:t>Profesional</w:t>
                    </w:r>
                  </w:p>
                  <w:p w14:paraId="3BFAD982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2D016" wp14:editId="12E0A7F6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20969136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7B278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468690F7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2D016" id="Text Box 12" o:spid="_x0000_s1027" type="#_x0000_t202" style="position:absolute;margin-left:243.2pt;margin-top:72.8pt;width:214.0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" filled="f" stroked="f">
              <v:textbox inset=",0,,0">
                <w:txbxContent>
                  <w:p w14:paraId="71F7B278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468690F7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895C318" wp14:editId="1C6FA7BB">
          <wp:simplePos x="0" y="0"/>
          <wp:positionH relativeFrom="column">
            <wp:posOffset>4514850</wp:posOffset>
          </wp:positionH>
          <wp:positionV relativeFrom="paragraph">
            <wp:posOffset>162560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346A4729" wp14:editId="72D20127">
          <wp:simplePos x="0" y="0"/>
          <wp:positionH relativeFrom="column">
            <wp:posOffset>-393700</wp:posOffset>
          </wp:positionH>
          <wp:positionV relativeFrom="paragraph">
            <wp:posOffset>156845</wp:posOffset>
          </wp:positionV>
          <wp:extent cx="1662430" cy="8312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45D2"/>
    <w:multiLevelType w:val="hybridMultilevel"/>
    <w:tmpl w:val="2DAEC0C2"/>
    <w:lvl w:ilvl="0" w:tplc="5720E418">
      <w:start w:val="1"/>
      <w:numFmt w:val="lowerLetter"/>
      <w:lvlText w:val="%1)"/>
      <w:lvlJc w:val="left"/>
      <w:pPr>
        <w:ind w:left="14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860" w:hanging="360"/>
      </w:pPr>
    </w:lvl>
    <w:lvl w:ilvl="2" w:tplc="0C0A001B" w:tentative="1">
      <w:start w:val="1"/>
      <w:numFmt w:val="lowerRoman"/>
      <w:lvlText w:val="%3."/>
      <w:lvlJc w:val="right"/>
      <w:pPr>
        <w:ind w:left="1580" w:hanging="180"/>
      </w:pPr>
    </w:lvl>
    <w:lvl w:ilvl="3" w:tplc="0C0A000F" w:tentative="1">
      <w:start w:val="1"/>
      <w:numFmt w:val="decimal"/>
      <w:lvlText w:val="%4."/>
      <w:lvlJc w:val="left"/>
      <w:pPr>
        <w:ind w:left="2300" w:hanging="360"/>
      </w:pPr>
    </w:lvl>
    <w:lvl w:ilvl="4" w:tplc="0C0A0019" w:tentative="1">
      <w:start w:val="1"/>
      <w:numFmt w:val="lowerLetter"/>
      <w:lvlText w:val="%5."/>
      <w:lvlJc w:val="left"/>
      <w:pPr>
        <w:ind w:left="3020" w:hanging="360"/>
      </w:pPr>
    </w:lvl>
    <w:lvl w:ilvl="5" w:tplc="0C0A001B" w:tentative="1">
      <w:start w:val="1"/>
      <w:numFmt w:val="lowerRoman"/>
      <w:lvlText w:val="%6."/>
      <w:lvlJc w:val="right"/>
      <w:pPr>
        <w:ind w:left="3740" w:hanging="180"/>
      </w:pPr>
    </w:lvl>
    <w:lvl w:ilvl="6" w:tplc="0C0A000F" w:tentative="1">
      <w:start w:val="1"/>
      <w:numFmt w:val="decimal"/>
      <w:lvlText w:val="%7."/>
      <w:lvlJc w:val="left"/>
      <w:pPr>
        <w:ind w:left="4460" w:hanging="360"/>
      </w:pPr>
    </w:lvl>
    <w:lvl w:ilvl="7" w:tplc="0C0A0019" w:tentative="1">
      <w:start w:val="1"/>
      <w:numFmt w:val="lowerLetter"/>
      <w:lvlText w:val="%8."/>
      <w:lvlJc w:val="left"/>
      <w:pPr>
        <w:ind w:left="5180" w:hanging="360"/>
      </w:pPr>
    </w:lvl>
    <w:lvl w:ilvl="8" w:tplc="0C0A001B" w:tentative="1">
      <w:start w:val="1"/>
      <w:numFmt w:val="lowerRoman"/>
      <w:lvlText w:val="%9."/>
      <w:lvlJc w:val="right"/>
      <w:pPr>
        <w:ind w:left="5900" w:hanging="180"/>
      </w:pPr>
    </w:lvl>
  </w:abstractNum>
  <w:num w:numId="1" w16cid:durableId="5335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D"/>
    <w:rsid w:val="00001762"/>
    <w:rsid w:val="00016A51"/>
    <w:rsid w:val="000271B9"/>
    <w:rsid w:val="00043D1B"/>
    <w:rsid w:val="00046268"/>
    <w:rsid w:val="00047150"/>
    <w:rsid w:val="00054F2E"/>
    <w:rsid w:val="00056917"/>
    <w:rsid w:val="00060B96"/>
    <w:rsid w:val="00061178"/>
    <w:rsid w:val="00062C8D"/>
    <w:rsid w:val="0006383F"/>
    <w:rsid w:val="000670AE"/>
    <w:rsid w:val="00067153"/>
    <w:rsid w:val="00075CF5"/>
    <w:rsid w:val="0008149A"/>
    <w:rsid w:val="0008222D"/>
    <w:rsid w:val="00091333"/>
    <w:rsid w:val="000A1A1F"/>
    <w:rsid w:val="000B012C"/>
    <w:rsid w:val="000B1DF3"/>
    <w:rsid w:val="000B311D"/>
    <w:rsid w:val="000C1CD3"/>
    <w:rsid w:val="000C2A13"/>
    <w:rsid w:val="000C56D1"/>
    <w:rsid w:val="000C71DA"/>
    <w:rsid w:val="000D25BA"/>
    <w:rsid w:val="000D4A3B"/>
    <w:rsid w:val="000E281A"/>
    <w:rsid w:val="000E51F0"/>
    <w:rsid w:val="000E5A27"/>
    <w:rsid w:val="00102A9D"/>
    <w:rsid w:val="001034F4"/>
    <w:rsid w:val="00107945"/>
    <w:rsid w:val="00113D10"/>
    <w:rsid w:val="00116A8D"/>
    <w:rsid w:val="001230DF"/>
    <w:rsid w:val="00134B6E"/>
    <w:rsid w:val="00135F3F"/>
    <w:rsid w:val="00136EAC"/>
    <w:rsid w:val="00141E09"/>
    <w:rsid w:val="00145E62"/>
    <w:rsid w:val="00154474"/>
    <w:rsid w:val="00156E66"/>
    <w:rsid w:val="00162217"/>
    <w:rsid w:val="001626C3"/>
    <w:rsid w:val="001652EB"/>
    <w:rsid w:val="00165F57"/>
    <w:rsid w:val="00175D29"/>
    <w:rsid w:val="00177F69"/>
    <w:rsid w:val="001808DC"/>
    <w:rsid w:val="00183DD1"/>
    <w:rsid w:val="00184376"/>
    <w:rsid w:val="00191A6C"/>
    <w:rsid w:val="00191DF3"/>
    <w:rsid w:val="001A138A"/>
    <w:rsid w:val="001A32FD"/>
    <w:rsid w:val="001B3F39"/>
    <w:rsid w:val="001B4648"/>
    <w:rsid w:val="001B510F"/>
    <w:rsid w:val="001B73F9"/>
    <w:rsid w:val="001C0A52"/>
    <w:rsid w:val="001C3D63"/>
    <w:rsid w:val="001D3B87"/>
    <w:rsid w:val="001D54B5"/>
    <w:rsid w:val="001D6C63"/>
    <w:rsid w:val="001E7082"/>
    <w:rsid w:val="001F48A4"/>
    <w:rsid w:val="001F55AA"/>
    <w:rsid w:val="001F602E"/>
    <w:rsid w:val="001F7A5B"/>
    <w:rsid w:val="00201810"/>
    <w:rsid w:val="00210759"/>
    <w:rsid w:val="00214480"/>
    <w:rsid w:val="0021592D"/>
    <w:rsid w:val="00216C3E"/>
    <w:rsid w:val="002205DB"/>
    <w:rsid w:val="00223449"/>
    <w:rsid w:val="00223C03"/>
    <w:rsid w:val="00235237"/>
    <w:rsid w:val="00240171"/>
    <w:rsid w:val="00246D00"/>
    <w:rsid w:val="00260C21"/>
    <w:rsid w:val="00266C70"/>
    <w:rsid w:val="00267449"/>
    <w:rsid w:val="002701AA"/>
    <w:rsid w:val="00275F70"/>
    <w:rsid w:val="002818F0"/>
    <w:rsid w:val="002A1012"/>
    <w:rsid w:val="002A745F"/>
    <w:rsid w:val="002A74FC"/>
    <w:rsid w:val="002B3453"/>
    <w:rsid w:val="002B7DAB"/>
    <w:rsid w:val="002C3E32"/>
    <w:rsid w:val="002C715D"/>
    <w:rsid w:val="002D7946"/>
    <w:rsid w:val="002E1A10"/>
    <w:rsid w:val="002E2E37"/>
    <w:rsid w:val="00305969"/>
    <w:rsid w:val="00310704"/>
    <w:rsid w:val="003110D1"/>
    <w:rsid w:val="003129D4"/>
    <w:rsid w:val="00324292"/>
    <w:rsid w:val="00330F4B"/>
    <w:rsid w:val="00334D8A"/>
    <w:rsid w:val="00346887"/>
    <w:rsid w:val="00352B29"/>
    <w:rsid w:val="00352EAB"/>
    <w:rsid w:val="00355A23"/>
    <w:rsid w:val="0036312A"/>
    <w:rsid w:val="00367BA6"/>
    <w:rsid w:val="00372D8B"/>
    <w:rsid w:val="00392E42"/>
    <w:rsid w:val="00393917"/>
    <w:rsid w:val="00393DE1"/>
    <w:rsid w:val="00393FBE"/>
    <w:rsid w:val="00395517"/>
    <w:rsid w:val="00397CD3"/>
    <w:rsid w:val="003A53C8"/>
    <w:rsid w:val="003A5604"/>
    <w:rsid w:val="003B1DB5"/>
    <w:rsid w:val="003B3758"/>
    <w:rsid w:val="003B3786"/>
    <w:rsid w:val="003B6C82"/>
    <w:rsid w:val="003B7E29"/>
    <w:rsid w:val="003C167F"/>
    <w:rsid w:val="003C2494"/>
    <w:rsid w:val="003C745A"/>
    <w:rsid w:val="003C7D53"/>
    <w:rsid w:val="003D757B"/>
    <w:rsid w:val="003E1019"/>
    <w:rsid w:val="003E21B7"/>
    <w:rsid w:val="003E24D7"/>
    <w:rsid w:val="003E58CA"/>
    <w:rsid w:val="003F2672"/>
    <w:rsid w:val="003F49E6"/>
    <w:rsid w:val="003F4C2D"/>
    <w:rsid w:val="00402AB8"/>
    <w:rsid w:val="0040383D"/>
    <w:rsid w:val="00407B10"/>
    <w:rsid w:val="004100D4"/>
    <w:rsid w:val="00411C49"/>
    <w:rsid w:val="00417923"/>
    <w:rsid w:val="00421D7C"/>
    <w:rsid w:val="00423280"/>
    <w:rsid w:val="00427109"/>
    <w:rsid w:val="00432DA3"/>
    <w:rsid w:val="00432F31"/>
    <w:rsid w:val="004374EA"/>
    <w:rsid w:val="00440EC7"/>
    <w:rsid w:val="00442277"/>
    <w:rsid w:val="004442F8"/>
    <w:rsid w:val="00450D04"/>
    <w:rsid w:val="00452D2D"/>
    <w:rsid w:val="00453BCE"/>
    <w:rsid w:val="00456915"/>
    <w:rsid w:val="00465961"/>
    <w:rsid w:val="0046729B"/>
    <w:rsid w:val="00470B47"/>
    <w:rsid w:val="004734E2"/>
    <w:rsid w:val="00475104"/>
    <w:rsid w:val="00480E90"/>
    <w:rsid w:val="0049097E"/>
    <w:rsid w:val="00492C3D"/>
    <w:rsid w:val="004A15B3"/>
    <w:rsid w:val="004A667D"/>
    <w:rsid w:val="004B48E4"/>
    <w:rsid w:val="004C12EA"/>
    <w:rsid w:val="004C135D"/>
    <w:rsid w:val="004C620A"/>
    <w:rsid w:val="004D2BB1"/>
    <w:rsid w:val="004D5DC4"/>
    <w:rsid w:val="004E0E71"/>
    <w:rsid w:val="004E2D9C"/>
    <w:rsid w:val="004E50D7"/>
    <w:rsid w:val="004E61DF"/>
    <w:rsid w:val="004E65CB"/>
    <w:rsid w:val="004E7A19"/>
    <w:rsid w:val="00506FBC"/>
    <w:rsid w:val="00511168"/>
    <w:rsid w:val="005115F0"/>
    <w:rsid w:val="00511D15"/>
    <w:rsid w:val="005149AD"/>
    <w:rsid w:val="00531260"/>
    <w:rsid w:val="00532CE4"/>
    <w:rsid w:val="0054081A"/>
    <w:rsid w:val="00546A96"/>
    <w:rsid w:val="00554FCC"/>
    <w:rsid w:val="005601C9"/>
    <w:rsid w:val="00560314"/>
    <w:rsid w:val="00561EE8"/>
    <w:rsid w:val="0056236D"/>
    <w:rsid w:val="005674D1"/>
    <w:rsid w:val="00567A81"/>
    <w:rsid w:val="0057668F"/>
    <w:rsid w:val="0058124F"/>
    <w:rsid w:val="0058302F"/>
    <w:rsid w:val="00583EB9"/>
    <w:rsid w:val="00590194"/>
    <w:rsid w:val="00591133"/>
    <w:rsid w:val="0059608F"/>
    <w:rsid w:val="005975D2"/>
    <w:rsid w:val="005A3AA8"/>
    <w:rsid w:val="005A4A82"/>
    <w:rsid w:val="005C7F9E"/>
    <w:rsid w:val="005D6EE7"/>
    <w:rsid w:val="005D7EB0"/>
    <w:rsid w:val="005E041A"/>
    <w:rsid w:val="005E5364"/>
    <w:rsid w:val="005F5E44"/>
    <w:rsid w:val="0060157E"/>
    <w:rsid w:val="00602719"/>
    <w:rsid w:val="00603D25"/>
    <w:rsid w:val="00605528"/>
    <w:rsid w:val="00611C51"/>
    <w:rsid w:val="0061786E"/>
    <w:rsid w:val="00617FC8"/>
    <w:rsid w:val="00623CDB"/>
    <w:rsid w:val="00625DD5"/>
    <w:rsid w:val="006306FF"/>
    <w:rsid w:val="00630E2F"/>
    <w:rsid w:val="0063168D"/>
    <w:rsid w:val="00634094"/>
    <w:rsid w:val="00642173"/>
    <w:rsid w:val="0064275F"/>
    <w:rsid w:val="0064296E"/>
    <w:rsid w:val="006436D5"/>
    <w:rsid w:val="00643891"/>
    <w:rsid w:val="00644BF4"/>
    <w:rsid w:val="00652D9E"/>
    <w:rsid w:val="00655138"/>
    <w:rsid w:val="00656E75"/>
    <w:rsid w:val="006573BF"/>
    <w:rsid w:val="00657453"/>
    <w:rsid w:val="00657AB0"/>
    <w:rsid w:val="00660873"/>
    <w:rsid w:val="006622E2"/>
    <w:rsid w:val="00664902"/>
    <w:rsid w:val="00666751"/>
    <w:rsid w:val="006667A7"/>
    <w:rsid w:val="00670AF3"/>
    <w:rsid w:val="00671108"/>
    <w:rsid w:val="00671783"/>
    <w:rsid w:val="00681080"/>
    <w:rsid w:val="00685873"/>
    <w:rsid w:val="00687A3C"/>
    <w:rsid w:val="00694074"/>
    <w:rsid w:val="00694ED7"/>
    <w:rsid w:val="00695C6E"/>
    <w:rsid w:val="006A014D"/>
    <w:rsid w:val="006A1DD2"/>
    <w:rsid w:val="006A4EAF"/>
    <w:rsid w:val="006A6443"/>
    <w:rsid w:val="006A7CC4"/>
    <w:rsid w:val="006B0882"/>
    <w:rsid w:val="006B0FAC"/>
    <w:rsid w:val="006B118F"/>
    <w:rsid w:val="006C07F4"/>
    <w:rsid w:val="006C2516"/>
    <w:rsid w:val="006C312B"/>
    <w:rsid w:val="006D7C54"/>
    <w:rsid w:val="006E31D4"/>
    <w:rsid w:val="006F4476"/>
    <w:rsid w:val="006F63CD"/>
    <w:rsid w:val="007008EF"/>
    <w:rsid w:val="00701B51"/>
    <w:rsid w:val="00703DCD"/>
    <w:rsid w:val="00706658"/>
    <w:rsid w:val="007104EB"/>
    <w:rsid w:val="007140ED"/>
    <w:rsid w:val="00714403"/>
    <w:rsid w:val="00722FF7"/>
    <w:rsid w:val="007277D3"/>
    <w:rsid w:val="00730369"/>
    <w:rsid w:val="00731BB2"/>
    <w:rsid w:val="00731BF9"/>
    <w:rsid w:val="007373FA"/>
    <w:rsid w:val="007379E6"/>
    <w:rsid w:val="007447D8"/>
    <w:rsid w:val="00751312"/>
    <w:rsid w:val="00760DF7"/>
    <w:rsid w:val="007630D4"/>
    <w:rsid w:val="00763687"/>
    <w:rsid w:val="00764CA8"/>
    <w:rsid w:val="00770AA1"/>
    <w:rsid w:val="0077292E"/>
    <w:rsid w:val="00772EB7"/>
    <w:rsid w:val="00773D17"/>
    <w:rsid w:val="007756D0"/>
    <w:rsid w:val="00775E63"/>
    <w:rsid w:val="0077689D"/>
    <w:rsid w:val="00782B1A"/>
    <w:rsid w:val="00783BE6"/>
    <w:rsid w:val="00783EE3"/>
    <w:rsid w:val="00793BAE"/>
    <w:rsid w:val="0079676E"/>
    <w:rsid w:val="007A312E"/>
    <w:rsid w:val="007B5F44"/>
    <w:rsid w:val="007C128A"/>
    <w:rsid w:val="007C3AC6"/>
    <w:rsid w:val="007D0E63"/>
    <w:rsid w:val="007D3851"/>
    <w:rsid w:val="007D3FEE"/>
    <w:rsid w:val="007D71DB"/>
    <w:rsid w:val="007E03FF"/>
    <w:rsid w:val="007E5A50"/>
    <w:rsid w:val="007F22E4"/>
    <w:rsid w:val="007F263A"/>
    <w:rsid w:val="007F3E59"/>
    <w:rsid w:val="007F798B"/>
    <w:rsid w:val="0080222E"/>
    <w:rsid w:val="00807088"/>
    <w:rsid w:val="0081364E"/>
    <w:rsid w:val="00824C3D"/>
    <w:rsid w:val="0082548A"/>
    <w:rsid w:val="008350C9"/>
    <w:rsid w:val="008447B2"/>
    <w:rsid w:val="00846ACE"/>
    <w:rsid w:val="00860736"/>
    <w:rsid w:val="008661DE"/>
    <w:rsid w:val="008674BC"/>
    <w:rsid w:val="008731A4"/>
    <w:rsid w:val="00873F55"/>
    <w:rsid w:val="008745F6"/>
    <w:rsid w:val="008831E2"/>
    <w:rsid w:val="00885085"/>
    <w:rsid w:val="00887495"/>
    <w:rsid w:val="00893606"/>
    <w:rsid w:val="00894FAA"/>
    <w:rsid w:val="008A107F"/>
    <w:rsid w:val="008A2313"/>
    <w:rsid w:val="008A6776"/>
    <w:rsid w:val="008A682D"/>
    <w:rsid w:val="008A71C0"/>
    <w:rsid w:val="008B10E6"/>
    <w:rsid w:val="008B542E"/>
    <w:rsid w:val="008B72BA"/>
    <w:rsid w:val="008C06DE"/>
    <w:rsid w:val="008C59DD"/>
    <w:rsid w:val="008C5E66"/>
    <w:rsid w:val="008C7BD8"/>
    <w:rsid w:val="008F047D"/>
    <w:rsid w:val="008F1878"/>
    <w:rsid w:val="008F23AA"/>
    <w:rsid w:val="008F2D27"/>
    <w:rsid w:val="00901EEE"/>
    <w:rsid w:val="009024C4"/>
    <w:rsid w:val="00911B13"/>
    <w:rsid w:val="00915AD9"/>
    <w:rsid w:val="00924293"/>
    <w:rsid w:val="00924880"/>
    <w:rsid w:val="009255AA"/>
    <w:rsid w:val="00925FFC"/>
    <w:rsid w:val="0093138C"/>
    <w:rsid w:val="009314FD"/>
    <w:rsid w:val="00934AF6"/>
    <w:rsid w:val="009369EB"/>
    <w:rsid w:val="00940866"/>
    <w:rsid w:val="00944DE8"/>
    <w:rsid w:val="00945C5E"/>
    <w:rsid w:val="00956E2E"/>
    <w:rsid w:val="009648DE"/>
    <w:rsid w:val="0096601A"/>
    <w:rsid w:val="009701B9"/>
    <w:rsid w:val="00975C4C"/>
    <w:rsid w:val="0097638A"/>
    <w:rsid w:val="00976C9F"/>
    <w:rsid w:val="009820F4"/>
    <w:rsid w:val="0098342A"/>
    <w:rsid w:val="00984AE5"/>
    <w:rsid w:val="00985A14"/>
    <w:rsid w:val="009860C9"/>
    <w:rsid w:val="009957C2"/>
    <w:rsid w:val="009A1E12"/>
    <w:rsid w:val="009B0E51"/>
    <w:rsid w:val="009B1A41"/>
    <w:rsid w:val="009B6D20"/>
    <w:rsid w:val="009C0FCD"/>
    <w:rsid w:val="009C10A6"/>
    <w:rsid w:val="009C1EEA"/>
    <w:rsid w:val="009C6C77"/>
    <w:rsid w:val="009C78A7"/>
    <w:rsid w:val="009E0C5B"/>
    <w:rsid w:val="009F276E"/>
    <w:rsid w:val="009F391C"/>
    <w:rsid w:val="00A02A36"/>
    <w:rsid w:val="00A06787"/>
    <w:rsid w:val="00A0796A"/>
    <w:rsid w:val="00A07BD7"/>
    <w:rsid w:val="00A109E1"/>
    <w:rsid w:val="00A21FD6"/>
    <w:rsid w:val="00A24083"/>
    <w:rsid w:val="00A24260"/>
    <w:rsid w:val="00A25DC3"/>
    <w:rsid w:val="00A307B4"/>
    <w:rsid w:val="00A328D3"/>
    <w:rsid w:val="00A43D0E"/>
    <w:rsid w:val="00A44765"/>
    <w:rsid w:val="00A46A04"/>
    <w:rsid w:val="00A50BD1"/>
    <w:rsid w:val="00A55E43"/>
    <w:rsid w:val="00A55FED"/>
    <w:rsid w:val="00A56895"/>
    <w:rsid w:val="00A61E71"/>
    <w:rsid w:val="00A70224"/>
    <w:rsid w:val="00A753AF"/>
    <w:rsid w:val="00A75EDE"/>
    <w:rsid w:val="00A76A11"/>
    <w:rsid w:val="00A813A4"/>
    <w:rsid w:val="00A8324D"/>
    <w:rsid w:val="00A84352"/>
    <w:rsid w:val="00A95DDE"/>
    <w:rsid w:val="00AA15BD"/>
    <w:rsid w:val="00AA5684"/>
    <w:rsid w:val="00AB104E"/>
    <w:rsid w:val="00AB3C92"/>
    <w:rsid w:val="00AB5859"/>
    <w:rsid w:val="00AB6FF5"/>
    <w:rsid w:val="00AD4BD7"/>
    <w:rsid w:val="00AD55E3"/>
    <w:rsid w:val="00AE315C"/>
    <w:rsid w:val="00AE3E05"/>
    <w:rsid w:val="00AE5645"/>
    <w:rsid w:val="00AF0CD7"/>
    <w:rsid w:val="00AF50F5"/>
    <w:rsid w:val="00AF5D6F"/>
    <w:rsid w:val="00B010AA"/>
    <w:rsid w:val="00B055F3"/>
    <w:rsid w:val="00B060C4"/>
    <w:rsid w:val="00B1437F"/>
    <w:rsid w:val="00B20D3F"/>
    <w:rsid w:val="00B23E40"/>
    <w:rsid w:val="00B24C45"/>
    <w:rsid w:val="00B250FF"/>
    <w:rsid w:val="00B26D75"/>
    <w:rsid w:val="00B33577"/>
    <w:rsid w:val="00B36273"/>
    <w:rsid w:val="00B4516C"/>
    <w:rsid w:val="00B545B4"/>
    <w:rsid w:val="00B56B01"/>
    <w:rsid w:val="00B60A5D"/>
    <w:rsid w:val="00B660EC"/>
    <w:rsid w:val="00B7177A"/>
    <w:rsid w:val="00B91D15"/>
    <w:rsid w:val="00B941E5"/>
    <w:rsid w:val="00B94D3C"/>
    <w:rsid w:val="00B9514C"/>
    <w:rsid w:val="00BB0D64"/>
    <w:rsid w:val="00BB3099"/>
    <w:rsid w:val="00BB40D3"/>
    <w:rsid w:val="00BB5A19"/>
    <w:rsid w:val="00BB5B91"/>
    <w:rsid w:val="00BB643A"/>
    <w:rsid w:val="00BC1D1F"/>
    <w:rsid w:val="00BC4FC8"/>
    <w:rsid w:val="00BD0541"/>
    <w:rsid w:val="00BD4712"/>
    <w:rsid w:val="00BF0246"/>
    <w:rsid w:val="00BF3CCF"/>
    <w:rsid w:val="00BF555D"/>
    <w:rsid w:val="00C10364"/>
    <w:rsid w:val="00C13130"/>
    <w:rsid w:val="00C157BA"/>
    <w:rsid w:val="00C17110"/>
    <w:rsid w:val="00C22536"/>
    <w:rsid w:val="00C22BD3"/>
    <w:rsid w:val="00C23C78"/>
    <w:rsid w:val="00C245F4"/>
    <w:rsid w:val="00C309A8"/>
    <w:rsid w:val="00C31915"/>
    <w:rsid w:val="00C37069"/>
    <w:rsid w:val="00C4528A"/>
    <w:rsid w:val="00C46C29"/>
    <w:rsid w:val="00C46D9F"/>
    <w:rsid w:val="00C54921"/>
    <w:rsid w:val="00C63D43"/>
    <w:rsid w:val="00C70BEA"/>
    <w:rsid w:val="00C70E48"/>
    <w:rsid w:val="00C74D05"/>
    <w:rsid w:val="00C75A28"/>
    <w:rsid w:val="00C769DA"/>
    <w:rsid w:val="00C7704C"/>
    <w:rsid w:val="00C811F2"/>
    <w:rsid w:val="00C815F1"/>
    <w:rsid w:val="00C91BF1"/>
    <w:rsid w:val="00C96484"/>
    <w:rsid w:val="00C97E56"/>
    <w:rsid w:val="00CA1CA5"/>
    <w:rsid w:val="00CA76C6"/>
    <w:rsid w:val="00CB1509"/>
    <w:rsid w:val="00CB2060"/>
    <w:rsid w:val="00CB2A6E"/>
    <w:rsid w:val="00CB782E"/>
    <w:rsid w:val="00CC24F7"/>
    <w:rsid w:val="00CC2BDC"/>
    <w:rsid w:val="00CC436D"/>
    <w:rsid w:val="00CD024A"/>
    <w:rsid w:val="00CD14AD"/>
    <w:rsid w:val="00CE235F"/>
    <w:rsid w:val="00CF1891"/>
    <w:rsid w:val="00CF55E1"/>
    <w:rsid w:val="00CF57A0"/>
    <w:rsid w:val="00CF6896"/>
    <w:rsid w:val="00CF6960"/>
    <w:rsid w:val="00D001BE"/>
    <w:rsid w:val="00D00A1B"/>
    <w:rsid w:val="00D014FC"/>
    <w:rsid w:val="00D02EFF"/>
    <w:rsid w:val="00D10355"/>
    <w:rsid w:val="00D10DDB"/>
    <w:rsid w:val="00D11C9D"/>
    <w:rsid w:val="00D16E05"/>
    <w:rsid w:val="00D211E3"/>
    <w:rsid w:val="00D21E2E"/>
    <w:rsid w:val="00D2359B"/>
    <w:rsid w:val="00D26B1F"/>
    <w:rsid w:val="00D30972"/>
    <w:rsid w:val="00D31D64"/>
    <w:rsid w:val="00D3603F"/>
    <w:rsid w:val="00D36897"/>
    <w:rsid w:val="00D37DB4"/>
    <w:rsid w:val="00D439A2"/>
    <w:rsid w:val="00D45610"/>
    <w:rsid w:val="00D457DC"/>
    <w:rsid w:val="00D5365F"/>
    <w:rsid w:val="00D54923"/>
    <w:rsid w:val="00D64035"/>
    <w:rsid w:val="00D67D34"/>
    <w:rsid w:val="00D7415B"/>
    <w:rsid w:val="00D80012"/>
    <w:rsid w:val="00D8388B"/>
    <w:rsid w:val="00D85C3D"/>
    <w:rsid w:val="00D867A2"/>
    <w:rsid w:val="00D874A8"/>
    <w:rsid w:val="00D915C9"/>
    <w:rsid w:val="00D92ABD"/>
    <w:rsid w:val="00D94479"/>
    <w:rsid w:val="00D96395"/>
    <w:rsid w:val="00DA51D1"/>
    <w:rsid w:val="00DA7207"/>
    <w:rsid w:val="00DB0093"/>
    <w:rsid w:val="00DB5148"/>
    <w:rsid w:val="00DB5869"/>
    <w:rsid w:val="00DC00CF"/>
    <w:rsid w:val="00DC186D"/>
    <w:rsid w:val="00DD1BF9"/>
    <w:rsid w:val="00DD1EDC"/>
    <w:rsid w:val="00DD29EE"/>
    <w:rsid w:val="00DD2A9E"/>
    <w:rsid w:val="00DD548C"/>
    <w:rsid w:val="00DD54CC"/>
    <w:rsid w:val="00DE0340"/>
    <w:rsid w:val="00DF15F4"/>
    <w:rsid w:val="00DF5482"/>
    <w:rsid w:val="00DF6878"/>
    <w:rsid w:val="00E02953"/>
    <w:rsid w:val="00E07AA9"/>
    <w:rsid w:val="00E11C75"/>
    <w:rsid w:val="00E1291B"/>
    <w:rsid w:val="00E164A1"/>
    <w:rsid w:val="00E1739A"/>
    <w:rsid w:val="00E3685A"/>
    <w:rsid w:val="00E47AA6"/>
    <w:rsid w:val="00E514CB"/>
    <w:rsid w:val="00E51961"/>
    <w:rsid w:val="00E5216F"/>
    <w:rsid w:val="00E64375"/>
    <w:rsid w:val="00E7067F"/>
    <w:rsid w:val="00E85C3E"/>
    <w:rsid w:val="00E86676"/>
    <w:rsid w:val="00E8773F"/>
    <w:rsid w:val="00E91781"/>
    <w:rsid w:val="00E97652"/>
    <w:rsid w:val="00EA1625"/>
    <w:rsid w:val="00EA31C1"/>
    <w:rsid w:val="00EA374A"/>
    <w:rsid w:val="00EA44C7"/>
    <w:rsid w:val="00EB2E20"/>
    <w:rsid w:val="00EB5797"/>
    <w:rsid w:val="00EB597E"/>
    <w:rsid w:val="00EB5B95"/>
    <w:rsid w:val="00EC2F47"/>
    <w:rsid w:val="00EE0C3E"/>
    <w:rsid w:val="00EE17C9"/>
    <w:rsid w:val="00EE3CD6"/>
    <w:rsid w:val="00EF0148"/>
    <w:rsid w:val="00EF42C8"/>
    <w:rsid w:val="00EF5A42"/>
    <w:rsid w:val="00F00AFB"/>
    <w:rsid w:val="00F0281A"/>
    <w:rsid w:val="00F036EE"/>
    <w:rsid w:val="00F039F6"/>
    <w:rsid w:val="00F0533B"/>
    <w:rsid w:val="00F05E37"/>
    <w:rsid w:val="00F203C5"/>
    <w:rsid w:val="00F21221"/>
    <w:rsid w:val="00F22DE4"/>
    <w:rsid w:val="00F23C61"/>
    <w:rsid w:val="00F246BE"/>
    <w:rsid w:val="00F24847"/>
    <w:rsid w:val="00F263D4"/>
    <w:rsid w:val="00F27E52"/>
    <w:rsid w:val="00F302AC"/>
    <w:rsid w:val="00F3032F"/>
    <w:rsid w:val="00F361A9"/>
    <w:rsid w:val="00F404C1"/>
    <w:rsid w:val="00F412F3"/>
    <w:rsid w:val="00F51743"/>
    <w:rsid w:val="00F5576D"/>
    <w:rsid w:val="00F70BF0"/>
    <w:rsid w:val="00F71B5B"/>
    <w:rsid w:val="00F71EA0"/>
    <w:rsid w:val="00F73603"/>
    <w:rsid w:val="00F771D9"/>
    <w:rsid w:val="00F8002C"/>
    <w:rsid w:val="00F854BB"/>
    <w:rsid w:val="00F86001"/>
    <w:rsid w:val="00F8750F"/>
    <w:rsid w:val="00F90B19"/>
    <w:rsid w:val="00F91317"/>
    <w:rsid w:val="00F919EC"/>
    <w:rsid w:val="00F925E8"/>
    <w:rsid w:val="00F9322B"/>
    <w:rsid w:val="00F96CE9"/>
    <w:rsid w:val="00FA7ACD"/>
    <w:rsid w:val="00FB0822"/>
    <w:rsid w:val="00FC4225"/>
    <w:rsid w:val="00FC4CEB"/>
    <w:rsid w:val="00FC5A14"/>
    <w:rsid w:val="00FC684A"/>
    <w:rsid w:val="00FD2EFF"/>
    <w:rsid w:val="00FD5E55"/>
    <w:rsid w:val="00FE1B94"/>
    <w:rsid w:val="00FE24CB"/>
    <w:rsid w:val="00FE3873"/>
    <w:rsid w:val="00FE5519"/>
    <w:rsid w:val="00FE64FF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0C1AA"/>
  <w15:chartTrackingRefBased/>
  <w15:docId w15:val="{04A7E477-716A-40AB-99EF-390197B2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300" w:line="300" w:lineRule="exact"/>
      <w:jc w:val="both"/>
    </w:pPr>
    <w:rPr>
      <w:rFonts w:ascii="Tahoma" w:hAnsi="Tahoma" w:cs="Tahoma"/>
      <w:sz w:val="18"/>
    </w:rPr>
  </w:style>
  <w:style w:type="paragraph" w:customStyle="1" w:styleId="texto">
    <w:name w:val="texto"/>
    <w:basedOn w:val="Textodebloque"/>
    <w:pPr>
      <w:spacing w:after="300" w:line="300" w:lineRule="exact"/>
      <w:ind w:left="-540" w:right="-81"/>
    </w:pPr>
  </w:style>
  <w:style w:type="paragraph" w:styleId="Textodeglobo">
    <w:name w:val="Balloon Text"/>
    <w:basedOn w:val="Normal"/>
    <w:semiHidden/>
    <w:rsid w:val="00860736"/>
    <w:rPr>
      <w:rFonts w:ascii="Tahoma" w:hAnsi="Tahoma" w:cs="Tahoma"/>
      <w:sz w:val="16"/>
      <w:szCs w:val="16"/>
    </w:rPr>
  </w:style>
  <w:style w:type="paragraph" w:customStyle="1" w:styleId="Pa30">
    <w:name w:val="Pa30"/>
    <w:basedOn w:val="Normal"/>
    <w:next w:val="Normal"/>
    <w:uiPriority w:val="99"/>
    <w:rsid w:val="00E85C3E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eastAsia="en-US"/>
    </w:rPr>
  </w:style>
  <w:style w:type="paragraph" w:customStyle="1" w:styleId="Pa31">
    <w:name w:val="Pa31"/>
    <w:basedOn w:val="Normal"/>
    <w:next w:val="Normal"/>
    <w:uiPriority w:val="99"/>
    <w:rsid w:val="00E85C3E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eastAsia="en-US"/>
    </w:rPr>
  </w:style>
  <w:style w:type="table" w:styleId="Tablaconcuadrcula">
    <w:name w:val="Table Grid"/>
    <w:basedOn w:val="Tablanormal"/>
    <w:uiPriority w:val="39"/>
    <w:rsid w:val="00E85C3E"/>
    <w:rPr>
      <w:rFonts w:ascii="Calibri" w:eastAsia="Calibri" w:hAnsi="Calibr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</vt:lpstr>
    </vt:vector>
  </TitlesOfParts>
  <Company>Sanidad Asistencial de Castilla y León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</dc:title>
  <dc:subject/>
  <dc:creator>Administrador</dc:creator>
  <cp:keywords/>
  <cp:lastModifiedBy>Gomez Gallego, M José</cp:lastModifiedBy>
  <cp:revision>4</cp:revision>
  <cp:lastPrinted>2024-05-21T12:03:00Z</cp:lastPrinted>
  <dcterms:created xsi:type="dcterms:W3CDTF">2024-05-23T10:21:00Z</dcterms:created>
  <dcterms:modified xsi:type="dcterms:W3CDTF">2024-05-23T10:56:00Z</dcterms:modified>
</cp:coreProperties>
</file>